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BA8FF" w14:textId="5F24B3AD" w:rsidR="004D2137" w:rsidRPr="004D2137" w:rsidRDefault="00B120E3" w:rsidP="00663B41">
      <w:pPr>
        <w:jc w:val="center"/>
        <w:rPr>
          <w:rFonts w:ascii="Arial" w:hAnsi="Arial" w:cs="Arial"/>
          <w:sz w:val="48"/>
          <w:szCs w:val="48"/>
        </w:rPr>
      </w:pPr>
      <w:r>
        <w:rPr>
          <w:rFonts w:ascii="Arial" w:hAnsi="Arial" w:cs="Arial"/>
          <w:sz w:val="48"/>
          <w:szCs w:val="48"/>
        </w:rPr>
        <w:t>Out-of-</w:t>
      </w:r>
      <w:r w:rsidR="00663B41">
        <w:rPr>
          <w:rFonts w:ascii="Arial" w:hAnsi="Arial" w:cs="Arial"/>
          <w:sz w:val="48"/>
          <w:szCs w:val="48"/>
        </w:rPr>
        <w:t>Hours and Weekend Medical Cover for Studies Conducted in the King’s Clinical Research Facility</w:t>
      </w:r>
    </w:p>
    <w:p w14:paraId="060F1C13" w14:textId="77777777" w:rsidR="004D2137" w:rsidRDefault="004D2137"/>
    <w:p w14:paraId="0CB4CBCA" w14:textId="77777777" w:rsidR="004D2137" w:rsidRDefault="004D213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1"/>
        <w:gridCol w:w="6231"/>
      </w:tblGrid>
      <w:tr w:rsidR="004D2137" w:rsidRPr="00D82064" w14:paraId="42750FB7" w14:textId="77777777" w:rsidTr="00312753">
        <w:trPr>
          <w:jc w:val="center"/>
        </w:trPr>
        <w:tc>
          <w:tcPr>
            <w:tcW w:w="8862" w:type="dxa"/>
            <w:gridSpan w:val="2"/>
            <w:shd w:val="clear" w:color="auto" w:fill="4C4C4C"/>
            <w:vAlign w:val="center"/>
          </w:tcPr>
          <w:p w14:paraId="0EFAB16B" w14:textId="77777777" w:rsidR="004D2137" w:rsidRPr="00D82064" w:rsidRDefault="004D2137" w:rsidP="00312753">
            <w:pPr>
              <w:pStyle w:val="Tableheader"/>
              <w:spacing w:before="20" w:after="20"/>
              <w:rPr>
                <w:rFonts w:cs="Arial"/>
                <w:szCs w:val="22"/>
              </w:rPr>
            </w:pPr>
            <w:r w:rsidRPr="00D82064">
              <w:rPr>
                <w:rFonts w:cs="Arial"/>
                <w:szCs w:val="22"/>
              </w:rPr>
              <w:t>Document Detail</w:t>
            </w:r>
          </w:p>
        </w:tc>
      </w:tr>
      <w:tr w:rsidR="004D2137" w:rsidRPr="00D82064" w14:paraId="0A759394" w14:textId="77777777" w:rsidTr="00312753">
        <w:trPr>
          <w:jc w:val="center"/>
        </w:trPr>
        <w:tc>
          <w:tcPr>
            <w:tcW w:w="2631" w:type="dxa"/>
            <w:vAlign w:val="center"/>
          </w:tcPr>
          <w:p w14:paraId="1FE8C203" w14:textId="77777777" w:rsidR="004D2137" w:rsidRPr="00D82064" w:rsidRDefault="004D2137" w:rsidP="00312753">
            <w:pPr>
              <w:spacing w:before="20" w:after="20"/>
              <w:rPr>
                <w:rFonts w:ascii="Arial" w:hAnsi="Arial" w:cs="Arial"/>
              </w:rPr>
            </w:pPr>
            <w:r w:rsidRPr="00D82064">
              <w:rPr>
                <w:rFonts w:ascii="Arial" w:hAnsi="Arial" w:cs="Arial"/>
                <w:szCs w:val="22"/>
              </w:rPr>
              <w:t>Document type</w:t>
            </w:r>
          </w:p>
        </w:tc>
        <w:tc>
          <w:tcPr>
            <w:tcW w:w="6231" w:type="dxa"/>
            <w:vAlign w:val="center"/>
          </w:tcPr>
          <w:p w14:paraId="3F67C176" w14:textId="77777777" w:rsidR="004D2137" w:rsidRPr="00D82064" w:rsidRDefault="004D2137" w:rsidP="00312753">
            <w:pPr>
              <w:spacing w:before="20" w:after="20"/>
              <w:rPr>
                <w:rFonts w:ascii="Arial" w:hAnsi="Arial" w:cs="Arial"/>
              </w:rPr>
            </w:pPr>
            <w:r>
              <w:rPr>
                <w:rFonts w:ascii="Arial" w:hAnsi="Arial" w:cs="Arial"/>
                <w:szCs w:val="22"/>
              </w:rPr>
              <w:t>Standard Operating Procedure</w:t>
            </w:r>
          </w:p>
        </w:tc>
      </w:tr>
      <w:tr w:rsidR="004D2137" w:rsidRPr="00D82064" w14:paraId="65FA0F10" w14:textId="77777777" w:rsidTr="00312753">
        <w:trPr>
          <w:jc w:val="center"/>
        </w:trPr>
        <w:tc>
          <w:tcPr>
            <w:tcW w:w="2631" w:type="dxa"/>
            <w:vAlign w:val="center"/>
          </w:tcPr>
          <w:p w14:paraId="5BAB41B9" w14:textId="77777777" w:rsidR="004D2137" w:rsidRPr="00D82064" w:rsidRDefault="004D2137" w:rsidP="00312753">
            <w:pPr>
              <w:spacing w:before="20" w:after="20"/>
              <w:rPr>
                <w:rFonts w:ascii="Arial" w:hAnsi="Arial" w:cs="Arial"/>
              </w:rPr>
            </w:pPr>
            <w:r w:rsidRPr="00D82064">
              <w:rPr>
                <w:rFonts w:ascii="Arial" w:hAnsi="Arial" w:cs="Arial"/>
                <w:szCs w:val="22"/>
              </w:rPr>
              <w:t>Document name</w:t>
            </w:r>
          </w:p>
        </w:tc>
        <w:tc>
          <w:tcPr>
            <w:tcW w:w="6231" w:type="dxa"/>
            <w:vAlign w:val="center"/>
          </w:tcPr>
          <w:p w14:paraId="54052F72" w14:textId="698289B6" w:rsidR="004D2137" w:rsidRPr="00D82064" w:rsidRDefault="009918A7" w:rsidP="00C86316">
            <w:pPr>
              <w:spacing w:before="20" w:after="20"/>
              <w:rPr>
                <w:rFonts w:ascii="Arial" w:hAnsi="Arial" w:cs="Arial"/>
              </w:rPr>
            </w:pPr>
            <w:r>
              <w:rPr>
                <w:rFonts w:ascii="Arial" w:hAnsi="Arial" w:cs="Arial"/>
              </w:rPr>
              <w:t>CRF</w:t>
            </w:r>
            <w:r w:rsidR="00F93E98">
              <w:rPr>
                <w:rFonts w:ascii="Arial" w:hAnsi="Arial" w:cs="Arial"/>
              </w:rPr>
              <w:t>-CL-SOP-</w:t>
            </w:r>
            <w:r w:rsidR="00C86316">
              <w:rPr>
                <w:rFonts w:ascii="Arial" w:hAnsi="Arial" w:cs="Arial"/>
              </w:rPr>
              <w:t>10</w:t>
            </w:r>
            <w:r w:rsidR="00F93E98">
              <w:rPr>
                <w:rFonts w:ascii="Arial" w:hAnsi="Arial" w:cs="Arial"/>
              </w:rPr>
              <w:t xml:space="preserve"> : </w:t>
            </w:r>
            <w:r w:rsidR="00B120E3">
              <w:rPr>
                <w:rFonts w:ascii="Arial" w:hAnsi="Arial" w:cs="Arial"/>
              </w:rPr>
              <w:t>Out-of-</w:t>
            </w:r>
            <w:r>
              <w:rPr>
                <w:rFonts w:ascii="Arial" w:hAnsi="Arial" w:cs="Arial"/>
              </w:rPr>
              <w:t xml:space="preserve">Hours and Weekend Medical </w:t>
            </w:r>
            <w:r w:rsidR="008611D4">
              <w:rPr>
                <w:rFonts w:ascii="Arial" w:hAnsi="Arial" w:cs="Arial"/>
              </w:rPr>
              <w:t xml:space="preserve">Cover for Studies Conducted </w:t>
            </w:r>
            <w:r>
              <w:rPr>
                <w:rFonts w:ascii="Arial" w:hAnsi="Arial" w:cs="Arial"/>
              </w:rPr>
              <w:t>in the King’s CRF</w:t>
            </w:r>
          </w:p>
        </w:tc>
      </w:tr>
      <w:tr w:rsidR="004D2137" w:rsidRPr="00D82064" w14:paraId="415EA18B" w14:textId="77777777" w:rsidTr="00312753">
        <w:trPr>
          <w:jc w:val="center"/>
        </w:trPr>
        <w:tc>
          <w:tcPr>
            <w:tcW w:w="2631" w:type="dxa"/>
          </w:tcPr>
          <w:p w14:paraId="4520D32C" w14:textId="77777777" w:rsidR="004D2137" w:rsidRPr="00D82064" w:rsidRDefault="004D2137" w:rsidP="00312753">
            <w:pPr>
              <w:spacing w:before="20" w:after="20"/>
              <w:rPr>
                <w:rFonts w:ascii="Arial" w:hAnsi="Arial" w:cs="Arial"/>
              </w:rPr>
            </w:pPr>
            <w:r w:rsidRPr="00D82064">
              <w:rPr>
                <w:rFonts w:ascii="Arial" w:hAnsi="Arial" w:cs="Arial"/>
                <w:szCs w:val="22"/>
              </w:rPr>
              <w:t>Document location</w:t>
            </w:r>
          </w:p>
        </w:tc>
        <w:tc>
          <w:tcPr>
            <w:tcW w:w="6231" w:type="dxa"/>
          </w:tcPr>
          <w:p w14:paraId="17520A37" w14:textId="355006ED" w:rsidR="004D2137" w:rsidRPr="00D82064" w:rsidRDefault="00C86316" w:rsidP="00312753">
            <w:pPr>
              <w:spacing w:before="20" w:after="20"/>
              <w:rPr>
                <w:rFonts w:ascii="Arial" w:hAnsi="Arial" w:cs="Arial"/>
              </w:rPr>
            </w:pPr>
            <w:r>
              <w:rPr>
                <w:rFonts w:ascii="Arial" w:hAnsi="Arial" w:cs="Arial"/>
                <w:szCs w:val="22"/>
              </w:rPr>
              <w:t>Q-Pulse</w:t>
            </w:r>
            <w:r w:rsidR="00D910BA">
              <w:rPr>
                <w:rFonts w:ascii="Arial" w:hAnsi="Arial" w:cs="Arial"/>
                <w:szCs w:val="22"/>
              </w:rPr>
              <w:t xml:space="preserve"> </w:t>
            </w:r>
            <w:r w:rsidR="00F93E98">
              <w:rPr>
                <w:rFonts w:ascii="Arial" w:hAnsi="Arial" w:cs="Arial"/>
                <w:szCs w:val="22"/>
              </w:rPr>
              <w:t>\</w:t>
            </w:r>
            <w:r w:rsidR="00D910BA">
              <w:rPr>
                <w:rFonts w:ascii="Arial" w:hAnsi="Arial" w:cs="Arial"/>
                <w:szCs w:val="22"/>
              </w:rPr>
              <w:t xml:space="preserve"> </w:t>
            </w:r>
            <w:r w:rsidR="00F93E98">
              <w:rPr>
                <w:rFonts w:ascii="Arial" w:hAnsi="Arial" w:cs="Arial"/>
                <w:szCs w:val="22"/>
              </w:rPr>
              <w:t>CRF Documents</w:t>
            </w:r>
          </w:p>
        </w:tc>
      </w:tr>
      <w:tr w:rsidR="004D2137" w:rsidRPr="00D82064" w14:paraId="71B36B01" w14:textId="77777777" w:rsidTr="00312753">
        <w:trPr>
          <w:jc w:val="center"/>
        </w:trPr>
        <w:tc>
          <w:tcPr>
            <w:tcW w:w="2631" w:type="dxa"/>
          </w:tcPr>
          <w:p w14:paraId="666828DC" w14:textId="77777777" w:rsidR="004D2137" w:rsidRPr="00D82064" w:rsidRDefault="004D2137" w:rsidP="00312753">
            <w:pPr>
              <w:spacing w:before="20" w:after="20"/>
              <w:rPr>
                <w:rFonts w:ascii="Arial" w:hAnsi="Arial" w:cs="Arial"/>
              </w:rPr>
            </w:pPr>
            <w:r w:rsidRPr="00D82064">
              <w:rPr>
                <w:rFonts w:ascii="Arial" w:hAnsi="Arial" w:cs="Arial"/>
                <w:szCs w:val="22"/>
              </w:rPr>
              <w:t>Version</w:t>
            </w:r>
          </w:p>
        </w:tc>
        <w:tc>
          <w:tcPr>
            <w:tcW w:w="6231" w:type="dxa"/>
          </w:tcPr>
          <w:p w14:paraId="44F4782F" w14:textId="0917C2AF" w:rsidR="004D2137" w:rsidRPr="00D82064" w:rsidRDefault="00295070" w:rsidP="00312753">
            <w:pPr>
              <w:spacing w:before="20" w:after="20"/>
              <w:rPr>
                <w:rFonts w:ascii="Arial" w:hAnsi="Arial" w:cs="Arial"/>
              </w:rPr>
            </w:pPr>
            <w:r>
              <w:rPr>
                <w:rFonts w:ascii="Arial" w:hAnsi="Arial" w:cs="Arial"/>
              </w:rPr>
              <w:t>5</w:t>
            </w:r>
            <w:r w:rsidR="00623199">
              <w:rPr>
                <w:rFonts w:ascii="Arial" w:hAnsi="Arial" w:cs="Arial"/>
              </w:rPr>
              <w:t>.0</w:t>
            </w:r>
          </w:p>
        </w:tc>
      </w:tr>
      <w:tr w:rsidR="004D2137" w:rsidRPr="00D82064" w14:paraId="20E77B95" w14:textId="77777777" w:rsidTr="00312753">
        <w:trPr>
          <w:jc w:val="center"/>
        </w:trPr>
        <w:tc>
          <w:tcPr>
            <w:tcW w:w="2631" w:type="dxa"/>
          </w:tcPr>
          <w:p w14:paraId="0B1CED98" w14:textId="77777777" w:rsidR="004D2137" w:rsidRPr="00DB1FAF" w:rsidRDefault="004D2137" w:rsidP="00312753">
            <w:pPr>
              <w:spacing w:before="20" w:after="20"/>
              <w:rPr>
                <w:rFonts w:ascii="Arial" w:hAnsi="Arial" w:cs="Arial"/>
              </w:rPr>
            </w:pPr>
            <w:r w:rsidRPr="00DB1FAF">
              <w:rPr>
                <w:rFonts w:ascii="Arial" w:hAnsi="Arial" w:cs="Arial"/>
                <w:szCs w:val="22"/>
              </w:rPr>
              <w:t>Effective from</w:t>
            </w:r>
          </w:p>
        </w:tc>
        <w:tc>
          <w:tcPr>
            <w:tcW w:w="6231" w:type="dxa"/>
          </w:tcPr>
          <w:p w14:paraId="6FD386CE" w14:textId="3B1A3D05" w:rsidR="004D2137" w:rsidRPr="00D82064" w:rsidRDefault="00295070" w:rsidP="00312753">
            <w:pPr>
              <w:spacing w:before="20" w:after="20"/>
              <w:rPr>
                <w:rFonts w:ascii="Arial" w:hAnsi="Arial" w:cs="Arial"/>
              </w:rPr>
            </w:pPr>
            <w:r>
              <w:rPr>
                <w:rFonts w:ascii="Arial" w:hAnsi="Arial" w:cs="Arial"/>
              </w:rPr>
              <w:t>30</w:t>
            </w:r>
            <w:r w:rsidRPr="00295070">
              <w:rPr>
                <w:rFonts w:ascii="Arial" w:hAnsi="Arial" w:cs="Arial"/>
                <w:vertAlign w:val="superscript"/>
              </w:rPr>
              <w:t>th</w:t>
            </w:r>
            <w:r>
              <w:rPr>
                <w:rFonts w:ascii="Arial" w:hAnsi="Arial" w:cs="Arial"/>
              </w:rPr>
              <w:t xml:space="preserve"> September 2026</w:t>
            </w:r>
          </w:p>
        </w:tc>
      </w:tr>
      <w:tr w:rsidR="004D2137" w:rsidRPr="00D82064" w14:paraId="7438A17B" w14:textId="77777777" w:rsidTr="00312753">
        <w:trPr>
          <w:jc w:val="center"/>
        </w:trPr>
        <w:tc>
          <w:tcPr>
            <w:tcW w:w="2631" w:type="dxa"/>
          </w:tcPr>
          <w:p w14:paraId="6B7CC896" w14:textId="75D9D211" w:rsidR="004D2137" w:rsidRPr="00DB1FAF" w:rsidRDefault="009F2E31" w:rsidP="00312753">
            <w:pPr>
              <w:spacing w:before="20" w:after="20"/>
              <w:rPr>
                <w:rFonts w:ascii="Arial" w:hAnsi="Arial" w:cs="Arial"/>
              </w:rPr>
            </w:pPr>
            <w:r>
              <w:rPr>
                <w:rFonts w:ascii="Arial" w:hAnsi="Arial" w:cs="Arial"/>
                <w:szCs w:val="22"/>
              </w:rPr>
              <w:t xml:space="preserve">Review </w:t>
            </w:r>
            <w:r w:rsidR="004D2137" w:rsidRPr="00DB1FAF">
              <w:rPr>
                <w:rFonts w:ascii="Arial" w:hAnsi="Arial" w:cs="Arial"/>
                <w:szCs w:val="22"/>
              </w:rPr>
              <w:t>date</w:t>
            </w:r>
          </w:p>
        </w:tc>
        <w:tc>
          <w:tcPr>
            <w:tcW w:w="6231" w:type="dxa"/>
          </w:tcPr>
          <w:p w14:paraId="2D280AF2" w14:textId="1CB684A1" w:rsidR="004D2137" w:rsidRPr="00D82064" w:rsidRDefault="00295070" w:rsidP="00312753">
            <w:pPr>
              <w:spacing w:before="20" w:after="20"/>
              <w:rPr>
                <w:rFonts w:ascii="Arial" w:hAnsi="Arial" w:cs="Arial"/>
              </w:rPr>
            </w:pPr>
            <w:r>
              <w:rPr>
                <w:rFonts w:ascii="Arial" w:hAnsi="Arial" w:cs="Arial"/>
              </w:rPr>
              <w:t>30</w:t>
            </w:r>
            <w:r w:rsidRPr="00295070">
              <w:rPr>
                <w:rFonts w:ascii="Arial" w:hAnsi="Arial" w:cs="Arial"/>
                <w:vertAlign w:val="superscript"/>
              </w:rPr>
              <w:t>th</w:t>
            </w:r>
            <w:r>
              <w:rPr>
                <w:rFonts w:ascii="Arial" w:hAnsi="Arial" w:cs="Arial"/>
              </w:rPr>
              <w:t xml:space="preserve"> September 2028</w:t>
            </w:r>
          </w:p>
        </w:tc>
      </w:tr>
      <w:tr w:rsidR="004D2137" w:rsidRPr="00D82064" w14:paraId="54C1F031" w14:textId="77777777" w:rsidTr="00312753">
        <w:trPr>
          <w:jc w:val="center"/>
        </w:trPr>
        <w:tc>
          <w:tcPr>
            <w:tcW w:w="2631" w:type="dxa"/>
          </w:tcPr>
          <w:p w14:paraId="3B97D509" w14:textId="77777777" w:rsidR="004D2137" w:rsidRPr="000E7BBA" w:rsidRDefault="004D2137" w:rsidP="00312753">
            <w:pPr>
              <w:spacing w:before="20" w:after="20"/>
              <w:rPr>
                <w:rFonts w:ascii="Arial" w:hAnsi="Arial" w:cs="Arial"/>
              </w:rPr>
            </w:pPr>
            <w:r w:rsidRPr="000E7BBA">
              <w:rPr>
                <w:rFonts w:ascii="Arial" w:hAnsi="Arial" w:cs="Arial"/>
                <w:szCs w:val="22"/>
              </w:rPr>
              <w:t>Author</w:t>
            </w:r>
          </w:p>
        </w:tc>
        <w:tc>
          <w:tcPr>
            <w:tcW w:w="6231" w:type="dxa"/>
          </w:tcPr>
          <w:p w14:paraId="4AD47CBB" w14:textId="517961B0" w:rsidR="004D2137" w:rsidRPr="000E7BBA" w:rsidRDefault="000E7BBA" w:rsidP="00312753">
            <w:pPr>
              <w:spacing w:before="20" w:after="20"/>
              <w:rPr>
                <w:rFonts w:ascii="Arial" w:hAnsi="Arial" w:cs="Arial"/>
              </w:rPr>
            </w:pPr>
            <w:r w:rsidRPr="000E7BBA">
              <w:rPr>
                <w:rFonts w:ascii="Arial" w:hAnsi="Arial" w:cs="Arial"/>
              </w:rPr>
              <w:t>Elka Giemza</w:t>
            </w:r>
            <w:r w:rsidR="00222CC5">
              <w:rPr>
                <w:rFonts w:ascii="Arial" w:hAnsi="Arial" w:cs="Arial"/>
              </w:rPr>
              <w:t>, CRF Manager</w:t>
            </w:r>
          </w:p>
        </w:tc>
      </w:tr>
      <w:tr w:rsidR="004D2137" w:rsidRPr="00D82064" w14:paraId="5CF2026E" w14:textId="77777777" w:rsidTr="00312753">
        <w:trPr>
          <w:jc w:val="center"/>
        </w:trPr>
        <w:tc>
          <w:tcPr>
            <w:tcW w:w="2631" w:type="dxa"/>
          </w:tcPr>
          <w:p w14:paraId="2F2874F9" w14:textId="674D0F27" w:rsidR="004D2137" w:rsidRPr="000E7BBA" w:rsidRDefault="00216E7D" w:rsidP="00C86316">
            <w:pPr>
              <w:spacing w:before="20" w:after="20"/>
              <w:rPr>
                <w:rFonts w:ascii="Arial" w:hAnsi="Arial" w:cs="Arial"/>
              </w:rPr>
            </w:pPr>
            <w:r>
              <w:rPr>
                <w:rFonts w:ascii="Arial" w:hAnsi="Arial" w:cs="Arial"/>
                <w:szCs w:val="22"/>
              </w:rPr>
              <w:t>Authorised</w:t>
            </w:r>
            <w:r w:rsidR="00C86316" w:rsidRPr="000E7BBA">
              <w:rPr>
                <w:rFonts w:ascii="Arial" w:hAnsi="Arial" w:cs="Arial"/>
                <w:szCs w:val="22"/>
              </w:rPr>
              <w:t xml:space="preserve"> by</w:t>
            </w:r>
          </w:p>
        </w:tc>
        <w:tc>
          <w:tcPr>
            <w:tcW w:w="6231" w:type="dxa"/>
          </w:tcPr>
          <w:p w14:paraId="3E1C40E2" w14:textId="1DE4E1CB" w:rsidR="004D2137" w:rsidRPr="00C05ED4" w:rsidRDefault="00C05ED4" w:rsidP="00C05ED4">
            <w:pPr>
              <w:spacing w:before="20" w:after="20"/>
              <w:rPr>
                <w:rFonts w:ascii="Arial" w:hAnsi="Arial" w:cs="Arial"/>
                <w:szCs w:val="22"/>
              </w:rPr>
            </w:pPr>
            <w:r>
              <w:rPr>
                <w:rFonts w:ascii="Arial" w:hAnsi="Arial" w:cs="Arial"/>
                <w:szCs w:val="22"/>
              </w:rPr>
              <w:t>Dr Caroline Elston, Consultant Respiratory Medicine/ Cystic Fibrosis</w:t>
            </w:r>
          </w:p>
        </w:tc>
      </w:tr>
      <w:tr w:rsidR="00DD7A20" w:rsidRPr="00D82064" w14:paraId="49D694B5" w14:textId="77777777" w:rsidTr="00312753">
        <w:trPr>
          <w:jc w:val="center"/>
        </w:trPr>
        <w:tc>
          <w:tcPr>
            <w:tcW w:w="2631" w:type="dxa"/>
          </w:tcPr>
          <w:p w14:paraId="5BA582A9" w14:textId="05D14AA2" w:rsidR="00DD7A20" w:rsidRDefault="00DD7A20" w:rsidP="00C86316">
            <w:pPr>
              <w:spacing w:before="20" w:after="20"/>
              <w:rPr>
                <w:rFonts w:ascii="Arial" w:hAnsi="Arial" w:cs="Arial"/>
                <w:szCs w:val="22"/>
              </w:rPr>
            </w:pPr>
            <w:r>
              <w:rPr>
                <w:rFonts w:ascii="Arial" w:hAnsi="Arial" w:cs="Arial"/>
                <w:szCs w:val="22"/>
              </w:rPr>
              <w:t>Approved by</w:t>
            </w:r>
          </w:p>
        </w:tc>
        <w:tc>
          <w:tcPr>
            <w:tcW w:w="6231" w:type="dxa"/>
          </w:tcPr>
          <w:p w14:paraId="77927D1C" w14:textId="4184F75A" w:rsidR="00DD7A20" w:rsidRDefault="00DD7A20" w:rsidP="00C05ED4">
            <w:pPr>
              <w:spacing w:before="20" w:after="20"/>
              <w:rPr>
                <w:rFonts w:ascii="Arial" w:hAnsi="Arial" w:cs="Arial"/>
                <w:szCs w:val="22"/>
              </w:rPr>
            </w:pPr>
            <w:r>
              <w:rPr>
                <w:rFonts w:ascii="Arial" w:hAnsi="Arial" w:cs="Arial"/>
                <w:szCs w:val="22"/>
              </w:rPr>
              <w:t>Dr Dan Wilson, Consultant Clinical Gerontology</w:t>
            </w:r>
          </w:p>
        </w:tc>
      </w:tr>
      <w:tr w:rsidR="004D2137" w:rsidRPr="00D82064" w14:paraId="25FA37B2" w14:textId="77777777" w:rsidTr="00312753">
        <w:trPr>
          <w:jc w:val="center"/>
        </w:trPr>
        <w:tc>
          <w:tcPr>
            <w:tcW w:w="2631" w:type="dxa"/>
          </w:tcPr>
          <w:p w14:paraId="4B54181E" w14:textId="5D2AA907" w:rsidR="004D2137" w:rsidRPr="00D82064" w:rsidRDefault="003C4965" w:rsidP="00C86316">
            <w:pPr>
              <w:spacing w:before="20" w:after="20"/>
              <w:rPr>
                <w:rFonts w:ascii="Arial" w:hAnsi="Arial" w:cs="Arial"/>
              </w:rPr>
            </w:pPr>
            <w:r>
              <w:rPr>
                <w:rFonts w:ascii="Arial" w:hAnsi="Arial" w:cs="Arial"/>
                <w:szCs w:val="22"/>
              </w:rPr>
              <w:t xml:space="preserve">Authorised </w:t>
            </w:r>
            <w:r w:rsidR="004D2137">
              <w:rPr>
                <w:rFonts w:ascii="Arial" w:hAnsi="Arial" w:cs="Arial"/>
                <w:szCs w:val="22"/>
              </w:rPr>
              <w:t>by</w:t>
            </w:r>
          </w:p>
        </w:tc>
        <w:tc>
          <w:tcPr>
            <w:tcW w:w="6231" w:type="dxa"/>
          </w:tcPr>
          <w:p w14:paraId="62EF6110" w14:textId="77777777" w:rsidR="00C05ED4" w:rsidRPr="00C05ED4" w:rsidRDefault="00C05ED4" w:rsidP="00C05ED4">
            <w:pPr>
              <w:spacing w:before="20" w:after="20"/>
              <w:rPr>
                <w:rFonts w:ascii="Arial" w:hAnsi="Arial" w:cs="Arial"/>
              </w:rPr>
            </w:pPr>
            <w:r w:rsidRPr="00C05ED4">
              <w:rPr>
                <w:rFonts w:ascii="Arial" w:hAnsi="Arial" w:cs="Arial"/>
              </w:rPr>
              <w:t>Dr Oliver Long</w:t>
            </w:r>
          </w:p>
          <w:p w14:paraId="146BA172" w14:textId="77777777" w:rsidR="00C05ED4" w:rsidRPr="00C05ED4" w:rsidRDefault="00C05ED4" w:rsidP="00C05ED4">
            <w:pPr>
              <w:spacing w:before="20" w:after="20"/>
              <w:rPr>
                <w:rFonts w:ascii="Arial" w:hAnsi="Arial" w:cs="Arial"/>
              </w:rPr>
            </w:pPr>
            <w:r w:rsidRPr="00C05ED4">
              <w:rPr>
                <w:rFonts w:ascii="Arial" w:hAnsi="Arial" w:cs="Arial"/>
              </w:rPr>
              <w:t>Consultant Anaesthetist</w:t>
            </w:r>
          </w:p>
          <w:p w14:paraId="001D44D8" w14:textId="77777777" w:rsidR="00C05ED4" w:rsidRPr="00C05ED4" w:rsidRDefault="00C05ED4" w:rsidP="00C05ED4">
            <w:pPr>
              <w:spacing w:before="20" w:after="20"/>
              <w:rPr>
                <w:rFonts w:ascii="Arial" w:hAnsi="Arial" w:cs="Arial"/>
              </w:rPr>
            </w:pPr>
            <w:r w:rsidRPr="00C05ED4">
              <w:rPr>
                <w:rFonts w:ascii="Arial" w:hAnsi="Arial" w:cs="Arial"/>
              </w:rPr>
              <w:t>Site Medical Director, Denmark Hill, King's College Hospital</w:t>
            </w:r>
          </w:p>
          <w:p w14:paraId="742E0EC9" w14:textId="7DE6CF4F" w:rsidR="004D2137" w:rsidRPr="00D82064" w:rsidRDefault="00C05ED4" w:rsidP="00C05ED4">
            <w:pPr>
              <w:spacing w:before="20" w:after="20"/>
              <w:rPr>
                <w:rFonts w:ascii="Arial" w:hAnsi="Arial" w:cs="Arial"/>
              </w:rPr>
            </w:pPr>
            <w:r w:rsidRPr="00C05ED4">
              <w:rPr>
                <w:rFonts w:ascii="Arial" w:hAnsi="Arial" w:cs="Arial"/>
              </w:rPr>
              <w:t>Medical Director, King's Commercial Services</w:t>
            </w:r>
          </w:p>
        </w:tc>
      </w:tr>
      <w:tr w:rsidR="004D2137" w:rsidRPr="00D82064" w14:paraId="4001B6B0" w14:textId="77777777" w:rsidTr="00312753">
        <w:trPr>
          <w:jc w:val="center"/>
        </w:trPr>
        <w:tc>
          <w:tcPr>
            <w:tcW w:w="2631" w:type="dxa"/>
          </w:tcPr>
          <w:p w14:paraId="0B37791D" w14:textId="77777777" w:rsidR="004D2137" w:rsidRPr="00D82064" w:rsidRDefault="004D2137" w:rsidP="00312753">
            <w:pPr>
              <w:spacing w:before="20" w:after="20"/>
              <w:rPr>
                <w:rFonts w:ascii="Arial" w:hAnsi="Arial" w:cs="Arial"/>
              </w:rPr>
            </w:pPr>
            <w:r w:rsidRPr="00D82064">
              <w:rPr>
                <w:rFonts w:ascii="Arial" w:hAnsi="Arial" w:cs="Arial"/>
                <w:szCs w:val="22"/>
              </w:rPr>
              <w:t>Related documents</w:t>
            </w:r>
          </w:p>
        </w:tc>
        <w:tc>
          <w:tcPr>
            <w:tcW w:w="6231" w:type="dxa"/>
          </w:tcPr>
          <w:p w14:paraId="1A20267A" w14:textId="77777777" w:rsidR="0090062B" w:rsidRDefault="00F93E98" w:rsidP="00312753">
            <w:pPr>
              <w:spacing w:before="20" w:after="20"/>
              <w:rPr>
                <w:rFonts w:ascii="Arial" w:hAnsi="Arial" w:cs="Arial"/>
              </w:rPr>
            </w:pPr>
            <w:r>
              <w:rPr>
                <w:rFonts w:ascii="Arial" w:hAnsi="Arial" w:cs="Arial"/>
              </w:rPr>
              <w:t>CRF-ADMG-SOP-</w:t>
            </w:r>
            <w:r w:rsidR="00C86316">
              <w:rPr>
                <w:rFonts w:ascii="Arial" w:hAnsi="Arial" w:cs="Arial"/>
              </w:rPr>
              <w:t>1</w:t>
            </w:r>
            <w:r>
              <w:rPr>
                <w:rFonts w:ascii="Arial" w:hAnsi="Arial" w:cs="Arial"/>
              </w:rPr>
              <w:t xml:space="preserve">: </w:t>
            </w:r>
            <w:r w:rsidR="0090062B" w:rsidRPr="0090062B">
              <w:rPr>
                <w:rFonts w:ascii="Arial" w:hAnsi="Arial" w:cs="Arial"/>
              </w:rPr>
              <w:t>The Application and Approval Process for Studies in the King's CRF</w:t>
            </w:r>
          </w:p>
          <w:p w14:paraId="17CBBBBE" w14:textId="44B58576" w:rsidR="0090062B" w:rsidRDefault="0090062B" w:rsidP="00312753">
            <w:pPr>
              <w:spacing w:before="20" w:after="20"/>
              <w:rPr>
                <w:rFonts w:ascii="Arial" w:hAnsi="Arial" w:cs="Arial"/>
              </w:rPr>
            </w:pPr>
            <w:r>
              <w:rPr>
                <w:rFonts w:ascii="Arial" w:hAnsi="Arial" w:cs="Arial"/>
              </w:rPr>
              <w:t xml:space="preserve">CRF-ADMG-SOP-3: </w:t>
            </w:r>
            <w:r w:rsidRPr="0090062B">
              <w:rPr>
                <w:rFonts w:ascii="Arial" w:hAnsi="Arial" w:cs="Arial"/>
              </w:rPr>
              <w:t>Lone Working and Personal Security in the King's CRF</w:t>
            </w:r>
          </w:p>
          <w:p w14:paraId="01AB9815" w14:textId="77777777" w:rsidR="0090062B" w:rsidRDefault="00C86316" w:rsidP="00312753">
            <w:pPr>
              <w:spacing w:before="20" w:after="20"/>
              <w:rPr>
                <w:rFonts w:ascii="Arial" w:hAnsi="Arial" w:cs="Arial"/>
              </w:rPr>
            </w:pPr>
            <w:r>
              <w:rPr>
                <w:rFonts w:ascii="Arial" w:hAnsi="Arial" w:cs="Arial"/>
              </w:rPr>
              <w:t>CRF-CL-SOP-6</w:t>
            </w:r>
            <w:r w:rsidR="00852E98">
              <w:rPr>
                <w:rFonts w:ascii="Arial" w:hAnsi="Arial" w:cs="Arial"/>
              </w:rPr>
              <w:t xml:space="preserve">: </w:t>
            </w:r>
            <w:r w:rsidR="0090062B" w:rsidRPr="0090062B">
              <w:rPr>
                <w:rFonts w:ascii="Arial" w:hAnsi="Arial" w:cs="Arial"/>
              </w:rPr>
              <w:t>Management of Medical Emergencies in the King's CRF</w:t>
            </w:r>
          </w:p>
          <w:p w14:paraId="7C13A59C" w14:textId="230F1F94" w:rsidR="00852E98" w:rsidRDefault="00C86316" w:rsidP="00312753">
            <w:pPr>
              <w:spacing w:before="20" w:after="20"/>
              <w:rPr>
                <w:rFonts w:ascii="Arial" w:hAnsi="Arial" w:cs="Arial"/>
              </w:rPr>
            </w:pPr>
            <w:r>
              <w:rPr>
                <w:rFonts w:ascii="Arial" w:hAnsi="Arial" w:cs="Arial"/>
              </w:rPr>
              <w:t>CRF-QA-SOP-1</w:t>
            </w:r>
            <w:r w:rsidR="00F93E98">
              <w:rPr>
                <w:rFonts w:ascii="Arial" w:hAnsi="Arial" w:cs="Arial"/>
              </w:rPr>
              <w:t>:</w:t>
            </w:r>
            <w:r>
              <w:rPr>
                <w:rFonts w:ascii="Arial" w:hAnsi="Arial" w:cs="Arial"/>
              </w:rPr>
              <w:t xml:space="preserve"> </w:t>
            </w:r>
            <w:r w:rsidR="0090062B" w:rsidRPr="0090062B">
              <w:rPr>
                <w:rFonts w:ascii="Arial" w:hAnsi="Arial" w:cs="Arial"/>
              </w:rPr>
              <w:t>Local Induction Procedure for King's CRF Users</w:t>
            </w:r>
          </w:p>
          <w:p w14:paraId="435F7469" w14:textId="32F0F7E7" w:rsidR="00532203" w:rsidRPr="00D82064" w:rsidRDefault="00532203" w:rsidP="00312753">
            <w:pPr>
              <w:spacing w:before="20" w:after="20"/>
              <w:rPr>
                <w:rFonts w:ascii="Arial" w:hAnsi="Arial" w:cs="Arial"/>
              </w:rPr>
            </w:pPr>
            <w:r>
              <w:rPr>
                <w:rFonts w:ascii="Arial" w:hAnsi="Arial" w:cs="Arial"/>
              </w:rPr>
              <w:t xml:space="preserve">CRF-QA-SOP-2: </w:t>
            </w:r>
            <w:r w:rsidR="0090062B" w:rsidRPr="0090062B">
              <w:rPr>
                <w:rFonts w:ascii="Arial" w:hAnsi="Arial" w:cs="Arial"/>
              </w:rPr>
              <w:t>Risk Assessment of Clinical Trials/Studies Conducted within the King's CRF</w:t>
            </w:r>
          </w:p>
        </w:tc>
      </w:tr>
      <w:tr w:rsidR="004D2137" w:rsidRPr="00D82064" w14:paraId="7918F499" w14:textId="77777777" w:rsidTr="00312753">
        <w:trPr>
          <w:jc w:val="center"/>
        </w:trPr>
        <w:tc>
          <w:tcPr>
            <w:tcW w:w="2631" w:type="dxa"/>
          </w:tcPr>
          <w:p w14:paraId="1CCA4FE9" w14:textId="77777777" w:rsidR="004D2137" w:rsidRPr="00D82064" w:rsidRDefault="004D2137" w:rsidP="00312753">
            <w:pPr>
              <w:spacing w:before="20" w:after="20"/>
              <w:rPr>
                <w:rFonts w:ascii="Arial" w:hAnsi="Arial" w:cs="Arial"/>
              </w:rPr>
            </w:pPr>
            <w:r w:rsidRPr="00D82064">
              <w:rPr>
                <w:rFonts w:ascii="Arial" w:hAnsi="Arial" w:cs="Arial"/>
                <w:szCs w:val="22"/>
              </w:rPr>
              <w:t>Keywords</w:t>
            </w:r>
          </w:p>
        </w:tc>
        <w:tc>
          <w:tcPr>
            <w:tcW w:w="6231" w:type="dxa"/>
          </w:tcPr>
          <w:p w14:paraId="18686C8C" w14:textId="61633441" w:rsidR="004D2137" w:rsidRPr="00D82064" w:rsidRDefault="009F2E31" w:rsidP="00312753">
            <w:pPr>
              <w:spacing w:before="20" w:after="20"/>
              <w:rPr>
                <w:rFonts w:ascii="Arial" w:hAnsi="Arial" w:cs="Arial"/>
              </w:rPr>
            </w:pPr>
            <w:r>
              <w:rPr>
                <w:rFonts w:ascii="Arial" w:hAnsi="Arial" w:cs="Arial"/>
              </w:rPr>
              <w:t>Out-of-hours, weekends, medical cover, p</w:t>
            </w:r>
            <w:r w:rsidR="003D3D58">
              <w:rPr>
                <w:rFonts w:ascii="Arial" w:hAnsi="Arial" w:cs="Arial"/>
              </w:rPr>
              <w:t>hysician</w:t>
            </w:r>
          </w:p>
        </w:tc>
      </w:tr>
      <w:tr w:rsidR="004D2137" w:rsidRPr="00D82064" w14:paraId="1B78CAEF" w14:textId="77777777" w:rsidTr="00312753">
        <w:trPr>
          <w:jc w:val="center"/>
        </w:trPr>
        <w:tc>
          <w:tcPr>
            <w:tcW w:w="2631" w:type="dxa"/>
          </w:tcPr>
          <w:p w14:paraId="4D6C8532" w14:textId="77777777" w:rsidR="004D2137" w:rsidRPr="00D82064" w:rsidRDefault="004D2137" w:rsidP="00312753">
            <w:pPr>
              <w:spacing w:before="20" w:after="20"/>
              <w:rPr>
                <w:rFonts w:ascii="Arial" w:hAnsi="Arial" w:cs="Arial"/>
              </w:rPr>
            </w:pPr>
            <w:r w:rsidRPr="00D82064">
              <w:rPr>
                <w:rFonts w:ascii="Arial" w:hAnsi="Arial" w:cs="Arial"/>
                <w:szCs w:val="22"/>
              </w:rPr>
              <w:t>Supporting references</w:t>
            </w:r>
          </w:p>
        </w:tc>
        <w:tc>
          <w:tcPr>
            <w:tcW w:w="6231" w:type="dxa"/>
          </w:tcPr>
          <w:p w14:paraId="573EB37E" w14:textId="5D28C8D7" w:rsidR="004D2137" w:rsidRPr="00D82064" w:rsidRDefault="003A7081" w:rsidP="00312753">
            <w:pPr>
              <w:spacing w:before="20" w:after="20"/>
              <w:rPr>
                <w:rFonts w:ascii="Arial" w:hAnsi="Arial" w:cs="Arial"/>
              </w:rPr>
            </w:pPr>
            <w:r>
              <w:rPr>
                <w:rFonts w:ascii="Arial" w:hAnsi="Arial" w:cs="Arial"/>
              </w:rPr>
              <w:t>N/A</w:t>
            </w:r>
          </w:p>
        </w:tc>
      </w:tr>
    </w:tbl>
    <w:p w14:paraId="040DE45B" w14:textId="77777777" w:rsidR="004D2137" w:rsidRDefault="004D2137" w:rsidP="004D2137">
      <w:pPr>
        <w:spacing w:before="20" w:after="20"/>
        <w:rPr>
          <w:rFonts w:ascii="Arial" w:hAnsi="Arial" w:cs="Arial"/>
          <w:szCs w:val="22"/>
        </w:rPr>
      </w:pPr>
    </w:p>
    <w:p w14:paraId="028DFE07" w14:textId="77777777" w:rsidR="00D910BA" w:rsidRDefault="00D910BA" w:rsidP="004D2137">
      <w:pPr>
        <w:spacing w:before="20" w:after="20"/>
        <w:rPr>
          <w:rFonts w:ascii="Arial" w:hAnsi="Arial" w:cs="Arial"/>
          <w:szCs w:val="22"/>
        </w:rPr>
      </w:pPr>
    </w:p>
    <w:p w14:paraId="1C56FF81" w14:textId="77777777" w:rsidR="00D910BA" w:rsidRDefault="00D910BA" w:rsidP="004D2137">
      <w:pPr>
        <w:spacing w:before="20" w:after="20"/>
        <w:rPr>
          <w:rFonts w:ascii="Arial" w:hAnsi="Arial" w:cs="Arial"/>
          <w:szCs w:val="22"/>
        </w:rPr>
      </w:pPr>
    </w:p>
    <w:p w14:paraId="5094AABE" w14:textId="77777777" w:rsidR="00D910BA" w:rsidRDefault="00D910BA" w:rsidP="004D2137">
      <w:pPr>
        <w:spacing w:before="20" w:after="20"/>
        <w:rPr>
          <w:rFonts w:ascii="Arial" w:hAnsi="Arial" w:cs="Arial"/>
          <w:szCs w:val="22"/>
        </w:rPr>
      </w:pPr>
    </w:p>
    <w:p w14:paraId="60A78786" w14:textId="77777777" w:rsidR="00D910BA" w:rsidRPr="00D82064" w:rsidRDefault="00D910BA" w:rsidP="004D2137">
      <w:pPr>
        <w:spacing w:before="20" w:after="20"/>
        <w:rPr>
          <w:rFonts w:ascii="Arial" w:hAnsi="Arial" w:cs="Arial"/>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3"/>
        <w:gridCol w:w="6173"/>
        <w:gridCol w:w="1550"/>
      </w:tblGrid>
      <w:tr w:rsidR="004D2137" w:rsidRPr="00D82064" w14:paraId="6911772C" w14:textId="77777777" w:rsidTr="00312753">
        <w:trPr>
          <w:jc w:val="center"/>
        </w:trPr>
        <w:tc>
          <w:tcPr>
            <w:tcW w:w="8862" w:type="dxa"/>
            <w:gridSpan w:val="3"/>
            <w:shd w:val="clear" w:color="auto" w:fill="4C4C4C"/>
            <w:vAlign w:val="center"/>
          </w:tcPr>
          <w:p w14:paraId="23FE2D02" w14:textId="77777777" w:rsidR="004D2137" w:rsidRPr="00D82064" w:rsidRDefault="004D2137" w:rsidP="00312753">
            <w:pPr>
              <w:pStyle w:val="Tableheader"/>
              <w:spacing w:before="20" w:after="20"/>
              <w:rPr>
                <w:rFonts w:cs="Arial"/>
                <w:szCs w:val="22"/>
              </w:rPr>
            </w:pPr>
            <w:r w:rsidRPr="00D82064">
              <w:rPr>
                <w:rFonts w:cs="Arial"/>
                <w:szCs w:val="22"/>
              </w:rPr>
              <w:t>Change History</w:t>
            </w:r>
          </w:p>
        </w:tc>
      </w:tr>
      <w:tr w:rsidR="004D2137" w:rsidRPr="00D82064" w14:paraId="5E3291C0" w14:textId="77777777" w:rsidTr="00312753">
        <w:trPr>
          <w:jc w:val="center"/>
        </w:trPr>
        <w:tc>
          <w:tcPr>
            <w:tcW w:w="1128" w:type="dxa"/>
          </w:tcPr>
          <w:p w14:paraId="5E15BDD5" w14:textId="77777777" w:rsidR="004D2137" w:rsidRPr="00D82064" w:rsidRDefault="004D2137" w:rsidP="00312753">
            <w:pPr>
              <w:spacing w:before="20" w:after="20"/>
              <w:rPr>
                <w:rFonts w:ascii="Arial" w:hAnsi="Arial" w:cs="Arial"/>
              </w:rPr>
            </w:pPr>
            <w:r w:rsidRPr="00D82064">
              <w:rPr>
                <w:rFonts w:ascii="Arial" w:hAnsi="Arial" w:cs="Arial"/>
                <w:szCs w:val="22"/>
              </w:rPr>
              <w:t>Date</w:t>
            </w:r>
          </w:p>
        </w:tc>
        <w:tc>
          <w:tcPr>
            <w:tcW w:w="6183" w:type="dxa"/>
          </w:tcPr>
          <w:p w14:paraId="03206EF9" w14:textId="77777777" w:rsidR="004D2137" w:rsidRPr="00D82064" w:rsidRDefault="004D2137" w:rsidP="00312753">
            <w:pPr>
              <w:spacing w:before="20" w:after="20"/>
              <w:rPr>
                <w:rFonts w:ascii="Arial" w:hAnsi="Arial" w:cs="Arial"/>
              </w:rPr>
            </w:pPr>
            <w:r w:rsidRPr="00D82064">
              <w:rPr>
                <w:rFonts w:ascii="Arial" w:hAnsi="Arial" w:cs="Arial"/>
                <w:szCs w:val="22"/>
              </w:rPr>
              <w:t>Change details, since approval</w:t>
            </w:r>
          </w:p>
        </w:tc>
        <w:tc>
          <w:tcPr>
            <w:tcW w:w="1551" w:type="dxa"/>
          </w:tcPr>
          <w:p w14:paraId="0E4DEABA" w14:textId="77777777" w:rsidR="004D2137" w:rsidRPr="00D82064" w:rsidRDefault="004D2137" w:rsidP="00312753">
            <w:pPr>
              <w:spacing w:before="20" w:after="20"/>
              <w:rPr>
                <w:rFonts w:ascii="Arial" w:hAnsi="Arial" w:cs="Arial"/>
              </w:rPr>
            </w:pPr>
            <w:r w:rsidRPr="00D82064">
              <w:rPr>
                <w:rFonts w:ascii="Arial" w:hAnsi="Arial" w:cs="Arial"/>
                <w:szCs w:val="22"/>
              </w:rPr>
              <w:t>Approved by</w:t>
            </w:r>
          </w:p>
        </w:tc>
      </w:tr>
      <w:tr w:rsidR="004D2137" w:rsidRPr="00D82064" w14:paraId="79F6FB81" w14:textId="77777777" w:rsidTr="00312753">
        <w:trPr>
          <w:jc w:val="center"/>
        </w:trPr>
        <w:tc>
          <w:tcPr>
            <w:tcW w:w="1128" w:type="dxa"/>
          </w:tcPr>
          <w:p w14:paraId="550E5BB9" w14:textId="02C11E99" w:rsidR="004D2137" w:rsidRPr="00D82064" w:rsidRDefault="003C4965" w:rsidP="00312753">
            <w:pPr>
              <w:rPr>
                <w:rFonts w:ascii="Arial" w:hAnsi="Arial" w:cs="Arial"/>
              </w:rPr>
            </w:pPr>
            <w:r>
              <w:rPr>
                <w:rFonts w:ascii="Arial" w:hAnsi="Arial" w:cs="Arial"/>
              </w:rPr>
              <w:t xml:space="preserve">February </w:t>
            </w:r>
            <w:r w:rsidR="00C86316">
              <w:rPr>
                <w:rFonts w:ascii="Arial" w:hAnsi="Arial" w:cs="Arial"/>
              </w:rPr>
              <w:t>2015</w:t>
            </w:r>
          </w:p>
        </w:tc>
        <w:tc>
          <w:tcPr>
            <w:tcW w:w="6183" w:type="dxa"/>
          </w:tcPr>
          <w:p w14:paraId="1897B65B" w14:textId="77777777" w:rsidR="004D2137" w:rsidRDefault="00C86316" w:rsidP="006A22C9">
            <w:pPr>
              <w:pStyle w:val="ListParagraph"/>
              <w:numPr>
                <w:ilvl w:val="0"/>
                <w:numId w:val="3"/>
              </w:numPr>
              <w:ind w:left="809" w:hanging="449"/>
              <w:rPr>
                <w:rFonts w:ascii="Arial" w:hAnsi="Arial" w:cs="Arial"/>
              </w:rPr>
            </w:pPr>
            <w:r>
              <w:rPr>
                <w:rFonts w:ascii="Arial" w:hAnsi="Arial" w:cs="Arial"/>
              </w:rPr>
              <w:t>Updated document name to correspond with the numbering system on Q-Pulse</w:t>
            </w:r>
          </w:p>
          <w:p w14:paraId="2B886CFB" w14:textId="2BC9B413" w:rsidR="00E55DB0" w:rsidRDefault="00E55DB0" w:rsidP="006A22C9">
            <w:pPr>
              <w:pStyle w:val="ListParagraph"/>
              <w:numPr>
                <w:ilvl w:val="0"/>
                <w:numId w:val="3"/>
              </w:numPr>
              <w:ind w:left="809" w:hanging="449"/>
              <w:rPr>
                <w:rFonts w:ascii="Arial" w:hAnsi="Arial" w:cs="Arial"/>
              </w:rPr>
            </w:pPr>
            <w:r>
              <w:rPr>
                <w:rFonts w:ascii="Arial" w:hAnsi="Arial" w:cs="Arial"/>
              </w:rPr>
              <w:t>Reference numbers for related SOPs updated to correspond with the numbering system on Q-Pulse</w:t>
            </w:r>
          </w:p>
          <w:p w14:paraId="22E1B468" w14:textId="0B753534" w:rsidR="006A22C9" w:rsidRPr="006A22C9" w:rsidRDefault="00E47234" w:rsidP="006A22C9">
            <w:pPr>
              <w:pStyle w:val="ListParagraph"/>
              <w:numPr>
                <w:ilvl w:val="0"/>
                <w:numId w:val="3"/>
              </w:numPr>
              <w:tabs>
                <w:tab w:val="left" w:pos="947"/>
              </w:tabs>
              <w:ind w:left="809" w:hanging="449"/>
              <w:rPr>
                <w:rFonts w:ascii="Arial" w:hAnsi="Arial" w:cs="Arial"/>
              </w:rPr>
            </w:pPr>
            <w:r>
              <w:rPr>
                <w:rFonts w:ascii="Arial" w:hAnsi="Arial" w:cs="Arial"/>
              </w:rPr>
              <w:t xml:space="preserve">Updated Section 5.0 which has been </w:t>
            </w:r>
            <w:r w:rsidR="00091A02">
              <w:rPr>
                <w:rFonts w:ascii="Arial" w:hAnsi="Arial" w:cs="Arial"/>
              </w:rPr>
              <w:t xml:space="preserve">reviewed and agreed by </w:t>
            </w:r>
            <w:r w:rsidR="000E7BBA">
              <w:rPr>
                <w:rFonts w:ascii="Arial" w:hAnsi="Arial" w:cs="Arial"/>
              </w:rPr>
              <w:t>Dr Mi</w:t>
            </w:r>
            <w:r w:rsidR="00222CC5">
              <w:rPr>
                <w:rFonts w:ascii="Arial" w:hAnsi="Arial" w:cs="Arial"/>
              </w:rPr>
              <w:t>chael</w:t>
            </w:r>
            <w:r w:rsidR="000E7BBA">
              <w:rPr>
                <w:rFonts w:ascii="Arial" w:hAnsi="Arial" w:cs="Arial"/>
              </w:rPr>
              <w:t xml:space="preserve"> Marrinan, Executive Medical Director</w:t>
            </w:r>
            <w:r w:rsidR="003C4965">
              <w:rPr>
                <w:rFonts w:ascii="Arial" w:hAnsi="Arial" w:cs="Arial"/>
              </w:rPr>
              <w:t xml:space="preserve"> at KCH</w:t>
            </w:r>
          </w:p>
        </w:tc>
        <w:tc>
          <w:tcPr>
            <w:tcW w:w="1551" w:type="dxa"/>
          </w:tcPr>
          <w:p w14:paraId="47D2B859" w14:textId="7CCB4DA5" w:rsidR="004D2137" w:rsidRPr="00D82064" w:rsidRDefault="006A22C9" w:rsidP="00312753">
            <w:pPr>
              <w:rPr>
                <w:rFonts w:ascii="Arial" w:hAnsi="Arial" w:cs="Arial"/>
              </w:rPr>
            </w:pPr>
            <w:r>
              <w:rPr>
                <w:rFonts w:ascii="Arial" w:hAnsi="Arial" w:cs="Arial"/>
              </w:rPr>
              <w:t xml:space="preserve"> </w:t>
            </w:r>
            <w:r w:rsidR="00234894">
              <w:rPr>
                <w:rFonts w:ascii="Arial" w:hAnsi="Arial" w:cs="Arial"/>
              </w:rPr>
              <w:t>M. Marrinan</w:t>
            </w:r>
          </w:p>
        </w:tc>
      </w:tr>
      <w:tr w:rsidR="00D910BA" w:rsidRPr="00D82064" w14:paraId="4991FE10" w14:textId="77777777" w:rsidTr="00312753">
        <w:trPr>
          <w:jc w:val="center"/>
        </w:trPr>
        <w:tc>
          <w:tcPr>
            <w:tcW w:w="1128" w:type="dxa"/>
          </w:tcPr>
          <w:p w14:paraId="70FEF08F" w14:textId="3977DB18" w:rsidR="00D910BA" w:rsidRDefault="00D910BA" w:rsidP="00312753">
            <w:pPr>
              <w:rPr>
                <w:rFonts w:ascii="Arial" w:hAnsi="Arial" w:cs="Arial"/>
              </w:rPr>
            </w:pPr>
            <w:r>
              <w:rPr>
                <w:rFonts w:ascii="Arial" w:hAnsi="Arial" w:cs="Arial"/>
              </w:rPr>
              <w:t>February 2017</w:t>
            </w:r>
          </w:p>
        </w:tc>
        <w:tc>
          <w:tcPr>
            <w:tcW w:w="6183" w:type="dxa"/>
          </w:tcPr>
          <w:p w14:paraId="06E78D65" w14:textId="2AD3BB78" w:rsidR="006A22C9" w:rsidRDefault="006A22C9" w:rsidP="006A22C9">
            <w:pPr>
              <w:pStyle w:val="ListParagraph"/>
              <w:numPr>
                <w:ilvl w:val="0"/>
                <w:numId w:val="5"/>
              </w:numPr>
              <w:ind w:left="809" w:hanging="426"/>
              <w:rPr>
                <w:rFonts w:ascii="Arial" w:hAnsi="Arial" w:cs="Arial"/>
              </w:rPr>
            </w:pPr>
            <w:r>
              <w:rPr>
                <w:rFonts w:ascii="Arial" w:hAnsi="Arial" w:cs="Arial"/>
              </w:rPr>
              <w:t>Updated related documents</w:t>
            </w:r>
            <w:r w:rsidR="0090062B">
              <w:rPr>
                <w:rFonts w:ascii="Arial" w:hAnsi="Arial" w:cs="Arial"/>
              </w:rPr>
              <w:t xml:space="preserve"> to reflect the current CRF SOPs</w:t>
            </w:r>
          </w:p>
          <w:p w14:paraId="59E11074" w14:textId="5579558C" w:rsidR="006A22C9" w:rsidRDefault="0090062B" w:rsidP="006A22C9">
            <w:pPr>
              <w:pStyle w:val="ListParagraph"/>
              <w:numPr>
                <w:ilvl w:val="0"/>
                <w:numId w:val="5"/>
              </w:numPr>
              <w:ind w:left="809" w:hanging="426"/>
              <w:rPr>
                <w:rFonts w:ascii="Arial" w:hAnsi="Arial" w:cs="Arial"/>
              </w:rPr>
            </w:pPr>
            <w:r>
              <w:rPr>
                <w:rFonts w:ascii="Arial" w:hAnsi="Arial" w:cs="Arial"/>
              </w:rPr>
              <w:t>Minor amendments to the text for accuracy</w:t>
            </w:r>
          </w:p>
          <w:p w14:paraId="7F5F978E" w14:textId="4D5F9B2D" w:rsidR="00D910BA" w:rsidRPr="006A22C9" w:rsidRDefault="00D23742" w:rsidP="006A22C9">
            <w:pPr>
              <w:pStyle w:val="ListParagraph"/>
              <w:numPr>
                <w:ilvl w:val="0"/>
                <w:numId w:val="5"/>
              </w:numPr>
              <w:ind w:left="809" w:hanging="426"/>
              <w:rPr>
                <w:rFonts w:ascii="Arial" w:hAnsi="Arial" w:cs="Arial"/>
              </w:rPr>
            </w:pPr>
            <w:r w:rsidRPr="006A22C9">
              <w:rPr>
                <w:rFonts w:ascii="Arial" w:hAnsi="Arial" w:cs="Arial"/>
              </w:rPr>
              <w:t xml:space="preserve">No changes </w:t>
            </w:r>
            <w:r w:rsidR="006A22C9">
              <w:rPr>
                <w:rFonts w:ascii="Arial" w:hAnsi="Arial" w:cs="Arial"/>
              </w:rPr>
              <w:t>are necessary to the actual process. The procedure is as approved in 2015</w:t>
            </w:r>
          </w:p>
        </w:tc>
        <w:tc>
          <w:tcPr>
            <w:tcW w:w="1551" w:type="dxa"/>
          </w:tcPr>
          <w:p w14:paraId="11461B4C" w14:textId="1E6E9D6B" w:rsidR="00D910BA" w:rsidRPr="001B44CB" w:rsidRDefault="00234894" w:rsidP="00312753">
            <w:pPr>
              <w:rPr>
                <w:rFonts w:ascii="Arial" w:hAnsi="Arial" w:cs="Arial"/>
              </w:rPr>
            </w:pPr>
            <w:r>
              <w:rPr>
                <w:rFonts w:ascii="Arial" w:hAnsi="Arial" w:cs="Arial"/>
              </w:rPr>
              <w:t>N/A</w:t>
            </w:r>
          </w:p>
        </w:tc>
      </w:tr>
      <w:tr w:rsidR="00AA6905" w:rsidRPr="00D82064" w14:paraId="0C285EEC" w14:textId="77777777" w:rsidTr="00312753">
        <w:trPr>
          <w:jc w:val="center"/>
        </w:trPr>
        <w:tc>
          <w:tcPr>
            <w:tcW w:w="1128" w:type="dxa"/>
          </w:tcPr>
          <w:p w14:paraId="4A32EBB3" w14:textId="7E8887D3" w:rsidR="00AA6905" w:rsidRDefault="00AA6905" w:rsidP="00312753">
            <w:pPr>
              <w:rPr>
                <w:rFonts w:ascii="Arial" w:hAnsi="Arial" w:cs="Arial"/>
              </w:rPr>
            </w:pPr>
            <w:r>
              <w:rPr>
                <w:rFonts w:ascii="Arial" w:hAnsi="Arial" w:cs="Arial"/>
              </w:rPr>
              <w:t>March 2019</w:t>
            </w:r>
          </w:p>
        </w:tc>
        <w:tc>
          <w:tcPr>
            <w:tcW w:w="6183" w:type="dxa"/>
          </w:tcPr>
          <w:p w14:paraId="4E0F8987" w14:textId="77777777" w:rsidR="00AA6905" w:rsidRDefault="00AA6905" w:rsidP="006A22C9">
            <w:pPr>
              <w:pStyle w:val="ListParagraph"/>
              <w:numPr>
                <w:ilvl w:val="0"/>
                <w:numId w:val="5"/>
              </w:numPr>
              <w:ind w:left="809" w:hanging="426"/>
              <w:rPr>
                <w:rFonts w:ascii="Arial" w:hAnsi="Arial" w:cs="Arial"/>
              </w:rPr>
            </w:pPr>
            <w:r>
              <w:rPr>
                <w:rFonts w:ascii="Arial" w:hAnsi="Arial" w:cs="Arial"/>
              </w:rPr>
              <w:t>No change to process</w:t>
            </w:r>
          </w:p>
          <w:p w14:paraId="1E891396" w14:textId="32B7C39E" w:rsidR="00AA6905" w:rsidRDefault="00AA6905" w:rsidP="006A22C9">
            <w:pPr>
              <w:pStyle w:val="ListParagraph"/>
              <w:numPr>
                <w:ilvl w:val="0"/>
                <w:numId w:val="5"/>
              </w:numPr>
              <w:ind w:left="809" w:hanging="426"/>
              <w:rPr>
                <w:rFonts w:ascii="Arial" w:hAnsi="Arial" w:cs="Arial"/>
              </w:rPr>
            </w:pPr>
            <w:r>
              <w:rPr>
                <w:rFonts w:ascii="Arial" w:hAnsi="Arial" w:cs="Arial"/>
              </w:rPr>
              <w:t>Change to logos</w:t>
            </w:r>
          </w:p>
        </w:tc>
        <w:tc>
          <w:tcPr>
            <w:tcW w:w="1551" w:type="dxa"/>
          </w:tcPr>
          <w:p w14:paraId="0BC12801" w14:textId="1E193AA3" w:rsidR="00AA6905" w:rsidRDefault="00AA6905" w:rsidP="00312753">
            <w:pPr>
              <w:rPr>
                <w:rFonts w:ascii="Arial" w:hAnsi="Arial" w:cs="Arial"/>
              </w:rPr>
            </w:pPr>
            <w:r>
              <w:rPr>
                <w:rFonts w:ascii="Arial" w:hAnsi="Arial" w:cs="Arial"/>
              </w:rPr>
              <w:t>N/A</w:t>
            </w:r>
          </w:p>
        </w:tc>
      </w:tr>
      <w:tr w:rsidR="009F7DE2" w:rsidRPr="00D82064" w14:paraId="57D6E4B7" w14:textId="77777777" w:rsidTr="00312753">
        <w:trPr>
          <w:jc w:val="center"/>
        </w:trPr>
        <w:tc>
          <w:tcPr>
            <w:tcW w:w="1128" w:type="dxa"/>
          </w:tcPr>
          <w:p w14:paraId="1043A1D0" w14:textId="041DBF01" w:rsidR="009F7DE2" w:rsidRDefault="009F7DE2" w:rsidP="00312753">
            <w:pPr>
              <w:rPr>
                <w:rFonts w:ascii="Arial" w:hAnsi="Arial" w:cs="Arial"/>
              </w:rPr>
            </w:pPr>
            <w:r>
              <w:rPr>
                <w:rFonts w:ascii="Arial" w:hAnsi="Arial" w:cs="Arial"/>
              </w:rPr>
              <w:t>June 2021</w:t>
            </w:r>
          </w:p>
        </w:tc>
        <w:tc>
          <w:tcPr>
            <w:tcW w:w="6183" w:type="dxa"/>
          </w:tcPr>
          <w:p w14:paraId="65D2D980" w14:textId="3A1F950C" w:rsidR="009F7DE2" w:rsidRDefault="00DD7E54" w:rsidP="009F7DE2">
            <w:pPr>
              <w:pStyle w:val="ListParagraph"/>
              <w:numPr>
                <w:ilvl w:val="0"/>
                <w:numId w:val="6"/>
              </w:numPr>
              <w:rPr>
                <w:rFonts w:ascii="Arial" w:hAnsi="Arial" w:cs="Arial"/>
              </w:rPr>
            </w:pPr>
            <w:r>
              <w:rPr>
                <w:rFonts w:ascii="Arial" w:hAnsi="Arial" w:cs="Arial"/>
              </w:rPr>
              <w:t>Section 5.3.2- Addition of text regarding confirmation with Site/ bed Manager Office</w:t>
            </w:r>
          </w:p>
          <w:p w14:paraId="68A5C1CD" w14:textId="7FCB6923" w:rsidR="00DD7E54" w:rsidRDefault="00DD7E54" w:rsidP="009F7DE2">
            <w:pPr>
              <w:pStyle w:val="ListParagraph"/>
              <w:numPr>
                <w:ilvl w:val="0"/>
                <w:numId w:val="6"/>
              </w:numPr>
              <w:rPr>
                <w:rFonts w:ascii="Arial" w:hAnsi="Arial" w:cs="Arial"/>
              </w:rPr>
            </w:pPr>
            <w:r>
              <w:rPr>
                <w:rFonts w:ascii="Arial" w:hAnsi="Arial" w:cs="Arial"/>
              </w:rPr>
              <w:t>5.3.3 Section- Addition of text regarding emailing security by CRF administrator &amp; Receptionist</w:t>
            </w:r>
          </w:p>
          <w:p w14:paraId="398D6DBC" w14:textId="7835C287" w:rsidR="00DD7E54" w:rsidRDefault="00DD7E54" w:rsidP="009F7DE2">
            <w:pPr>
              <w:pStyle w:val="ListParagraph"/>
              <w:numPr>
                <w:ilvl w:val="0"/>
                <w:numId w:val="6"/>
              </w:numPr>
              <w:rPr>
                <w:rFonts w:ascii="Arial" w:hAnsi="Arial" w:cs="Arial"/>
              </w:rPr>
            </w:pPr>
            <w:r>
              <w:rPr>
                <w:rFonts w:ascii="Arial" w:hAnsi="Arial" w:cs="Arial"/>
              </w:rPr>
              <w:t>Section- 5.3.2- Reference to Section 6.0</w:t>
            </w:r>
          </w:p>
          <w:p w14:paraId="284C387D" w14:textId="135A8FEC" w:rsidR="00DD7E54" w:rsidRPr="009F7DE2" w:rsidRDefault="00DD7E54" w:rsidP="009F7DE2">
            <w:pPr>
              <w:pStyle w:val="ListParagraph"/>
              <w:numPr>
                <w:ilvl w:val="0"/>
                <w:numId w:val="6"/>
              </w:numPr>
              <w:rPr>
                <w:rFonts w:ascii="Arial" w:hAnsi="Arial" w:cs="Arial"/>
              </w:rPr>
            </w:pPr>
            <w:r>
              <w:rPr>
                <w:rFonts w:ascii="Arial" w:hAnsi="Arial" w:cs="Arial"/>
              </w:rPr>
              <w:t>Addition to Section 6.0</w:t>
            </w:r>
          </w:p>
          <w:p w14:paraId="0DA369C1" w14:textId="317A8A97" w:rsidR="009F7DE2" w:rsidRDefault="009F7DE2" w:rsidP="009F7DE2">
            <w:pPr>
              <w:pStyle w:val="ListParagraph"/>
              <w:ind w:left="809"/>
              <w:rPr>
                <w:rFonts w:ascii="Arial" w:hAnsi="Arial" w:cs="Arial"/>
              </w:rPr>
            </w:pPr>
          </w:p>
        </w:tc>
        <w:tc>
          <w:tcPr>
            <w:tcW w:w="1551" w:type="dxa"/>
          </w:tcPr>
          <w:p w14:paraId="511CC5A3" w14:textId="77777777" w:rsidR="009F7DE2" w:rsidRDefault="009F7DE2" w:rsidP="00312753">
            <w:pPr>
              <w:rPr>
                <w:rFonts w:ascii="Arial" w:hAnsi="Arial" w:cs="Arial"/>
              </w:rPr>
            </w:pPr>
          </w:p>
        </w:tc>
      </w:tr>
      <w:tr w:rsidR="00295070" w:rsidRPr="00D82064" w14:paraId="6996A198" w14:textId="77777777" w:rsidTr="00312753">
        <w:trPr>
          <w:jc w:val="center"/>
        </w:trPr>
        <w:tc>
          <w:tcPr>
            <w:tcW w:w="1128" w:type="dxa"/>
          </w:tcPr>
          <w:p w14:paraId="7689CBB8" w14:textId="3E2D2F92" w:rsidR="00295070" w:rsidRDefault="00295070" w:rsidP="00312753">
            <w:pPr>
              <w:rPr>
                <w:rFonts w:ascii="Arial" w:hAnsi="Arial" w:cs="Arial"/>
              </w:rPr>
            </w:pPr>
            <w:r>
              <w:rPr>
                <w:rFonts w:ascii="Arial" w:hAnsi="Arial" w:cs="Arial"/>
              </w:rPr>
              <w:t>September 2026</w:t>
            </w:r>
          </w:p>
        </w:tc>
        <w:tc>
          <w:tcPr>
            <w:tcW w:w="6183" w:type="dxa"/>
          </w:tcPr>
          <w:p w14:paraId="25F9E98D" w14:textId="7F81909F" w:rsidR="00295070" w:rsidRPr="00295070" w:rsidRDefault="00295070" w:rsidP="00295070">
            <w:pPr>
              <w:pStyle w:val="ListParagraph"/>
              <w:numPr>
                <w:ilvl w:val="0"/>
                <w:numId w:val="7"/>
              </w:numPr>
              <w:rPr>
                <w:rFonts w:ascii="Arial" w:hAnsi="Arial" w:cs="Arial"/>
              </w:rPr>
            </w:pPr>
            <w:r w:rsidRPr="00295070">
              <w:rPr>
                <w:rFonts w:ascii="Arial" w:hAnsi="Arial" w:cs="Arial"/>
              </w:rPr>
              <w:t>Old Welcome Logo Removed</w:t>
            </w:r>
          </w:p>
          <w:p w14:paraId="1255AD40" w14:textId="0D921017" w:rsidR="00295070" w:rsidRDefault="00295070" w:rsidP="00295070">
            <w:pPr>
              <w:pStyle w:val="ListParagraph"/>
              <w:numPr>
                <w:ilvl w:val="0"/>
                <w:numId w:val="7"/>
              </w:numPr>
              <w:rPr>
                <w:rFonts w:ascii="Arial" w:hAnsi="Arial" w:cs="Arial"/>
              </w:rPr>
            </w:pPr>
            <w:r>
              <w:rPr>
                <w:rFonts w:ascii="Arial" w:hAnsi="Arial" w:cs="Arial"/>
              </w:rPr>
              <w:t>Old Kings Health Partners Logo removed</w:t>
            </w:r>
          </w:p>
          <w:p w14:paraId="436E3965" w14:textId="77777777" w:rsidR="00295070" w:rsidRDefault="00295070" w:rsidP="00295070">
            <w:pPr>
              <w:pStyle w:val="ListParagraph"/>
              <w:numPr>
                <w:ilvl w:val="0"/>
                <w:numId w:val="7"/>
              </w:numPr>
              <w:rPr>
                <w:rFonts w:ascii="Arial" w:hAnsi="Arial" w:cs="Arial"/>
              </w:rPr>
            </w:pPr>
            <w:r>
              <w:rPr>
                <w:rFonts w:ascii="Arial" w:hAnsi="Arial" w:cs="Arial"/>
              </w:rPr>
              <w:t>New Kings Health Partners Logo added</w:t>
            </w:r>
          </w:p>
          <w:p w14:paraId="1F59435D" w14:textId="0B1A561B" w:rsidR="00295070" w:rsidRPr="00295070" w:rsidRDefault="00295070" w:rsidP="00295070">
            <w:pPr>
              <w:pStyle w:val="ListParagraph"/>
              <w:numPr>
                <w:ilvl w:val="0"/>
                <w:numId w:val="7"/>
              </w:numPr>
              <w:rPr>
                <w:rFonts w:ascii="Arial" w:hAnsi="Arial" w:cs="Arial"/>
              </w:rPr>
            </w:pPr>
            <w:r>
              <w:rPr>
                <w:rFonts w:ascii="Arial" w:hAnsi="Arial" w:cs="Arial"/>
              </w:rPr>
              <w:t>Mention of ATIMP’s added to section 5.3.4</w:t>
            </w:r>
          </w:p>
        </w:tc>
        <w:tc>
          <w:tcPr>
            <w:tcW w:w="1551" w:type="dxa"/>
          </w:tcPr>
          <w:p w14:paraId="3E7A0174" w14:textId="1E85D756" w:rsidR="00295070" w:rsidRDefault="00295070" w:rsidP="00312753">
            <w:pPr>
              <w:rPr>
                <w:rFonts w:ascii="Arial" w:hAnsi="Arial" w:cs="Arial"/>
              </w:rPr>
            </w:pPr>
            <w:r>
              <w:rPr>
                <w:rFonts w:ascii="Arial" w:hAnsi="Arial" w:cs="Arial"/>
              </w:rPr>
              <w:t>E. Giemza</w:t>
            </w:r>
          </w:p>
        </w:tc>
      </w:tr>
    </w:tbl>
    <w:p w14:paraId="7B97E049" w14:textId="12186734" w:rsidR="00C86316" w:rsidRDefault="00C86316" w:rsidP="004D2137">
      <w:pPr>
        <w:rPr>
          <w:rFonts w:ascii="Arial" w:hAnsi="Arial" w:cs="Arial"/>
          <w:szCs w:val="22"/>
        </w:rPr>
      </w:pPr>
    </w:p>
    <w:p w14:paraId="0C843993" w14:textId="77777777" w:rsidR="00C86316" w:rsidRPr="00D82064" w:rsidRDefault="00C86316" w:rsidP="004D2137">
      <w:pPr>
        <w:rPr>
          <w:rFonts w:ascii="Arial" w:hAnsi="Arial" w:cs="Arial"/>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3"/>
        <w:gridCol w:w="6173"/>
        <w:gridCol w:w="1550"/>
      </w:tblGrid>
      <w:tr w:rsidR="004D2137" w:rsidRPr="00D82064" w14:paraId="73C687EA" w14:textId="77777777" w:rsidTr="00312753">
        <w:trPr>
          <w:jc w:val="center"/>
        </w:trPr>
        <w:tc>
          <w:tcPr>
            <w:tcW w:w="8862" w:type="dxa"/>
            <w:gridSpan w:val="3"/>
            <w:shd w:val="clear" w:color="auto" w:fill="4C4C4C"/>
            <w:vAlign w:val="center"/>
          </w:tcPr>
          <w:p w14:paraId="606091CE" w14:textId="77777777" w:rsidR="004D2137" w:rsidRPr="00D82064" w:rsidRDefault="004D2137" w:rsidP="00312753">
            <w:pPr>
              <w:pStyle w:val="Tableheader"/>
              <w:spacing w:before="20" w:after="20"/>
              <w:rPr>
                <w:rFonts w:cs="Arial"/>
                <w:szCs w:val="22"/>
              </w:rPr>
            </w:pPr>
            <w:r w:rsidRPr="00D82064">
              <w:rPr>
                <w:rFonts w:cs="Arial"/>
                <w:szCs w:val="22"/>
              </w:rPr>
              <w:t>Review History</w:t>
            </w:r>
          </w:p>
        </w:tc>
      </w:tr>
      <w:tr w:rsidR="004D2137" w:rsidRPr="00D82064" w14:paraId="7FBCCD74" w14:textId="77777777" w:rsidTr="00312753">
        <w:trPr>
          <w:jc w:val="center"/>
        </w:trPr>
        <w:tc>
          <w:tcPr>
            <w:tcW w:w="1128" w:type="dxa"/>
          </w:tcPr>
          <w:p w14:paraId="2259146B" w14:textId="77777777" w:rsidR="004D2137" w:rsidRPr="00D82064" w:rsidRDefault="004D2137" w:rsidP="00312753">
            <w:pPr>
              <w:spacing w:before="20" w:after="20"/>
              <w:rPr>
                <w:rFonts w:ascii="Arial" w:hAnsi="Arial" w:cs="Arial"/>
              </w:rPr>
            </w:pPr>
            <w:r w:rsidRPr="00D82064">
              <w:rPr>
                <w:rFonts w:ascii="Arial" w:hAnsi="Arial" w:cs="Arial"/>
                <w:szCs w:val="22"/>
              </w:rPr>
              <w:t>Date</w:t>
            </w:r>
          </w:p>
        </w:tc>
        <w:tc>
          <w:tcPr>
            <w:tcW w:w="6183" w:type="dxa"/>
          </w:tcPr>
          <w:p w14:paraId="4E7122D0" w14:textId="77777777" w:rsidR="004D2137" w:rsidRPr="00D82064" w:rsidRDefault="004D2137" w:rsidP="00312753">
            <w:pPr>
              <w:spacing w:before="20" w:after="20"/>
              <w:rPr>
                <w:rFonts w:ascii="Arial" w:hAnsi="Arial" w:cs="Arial"/>
              </w:rPr>
            </w:pPr>
            <w:r w:rsidRPr="00D82064">
              <w:rPr>
                <w:rFonts w:ascii="Arial" w:hAnsi="Arial" w:cs="Arial"/>
                <w:szCs w:val="22"/>
              </w:rPr>
              <w:t>Review details</w:t>
            </w:r>
          </w:p>
        </w:tc>
        <w:tc>
          <w:tcPr>
            <w:tcW w:w="1551" w:type="dxa"/>
          </w:tcPr>
          <w:p w14:paraId="65516C83" w14:textId="77777777" w:rsidR="004D2137" w:rsidRPr="00D82064" w:rsidRDefault="004D2137" w:rsidP="00312753">
            <w:pPr>
              <w:spacing w:before="20" w:after="20"/>
              <w:rPr>
                <w:rFonts w:ascii="Arial" w:hAnsi="Arial" w:cs="Arial"/>
              </w:rPr>
            </w:pPr>
            <w:r w:rsidRPr="00D82064">
              <w:rPr>
                <w:rFonts w:ascii="Arial" w:hAnsi="Arial" w:cs="Arial"/>
                <w:szCs w:val="22"/>
              </w:rPr>
              <w:t>Approved by</w:t>
            </w:r>
          </w:p>
        </w:tc>
      </w:tr>
      <w:tr w:rsidR="004D2137" w:rsidRPr="00D82064" w14:paraId="68AAA7FC" w14:textId="77777777" w:rsidTr="00312753">
        <w:trPr>
          <w:jc w:val="center"/>
        </w:trPr>
        <w:tc>
          <w:tcPr>
            <w:tcW w:w="1128" w:type="dxa"/>
          </w:tcPr>
          <w:p w14:paraId="0922E29D" w14:textId="5DE6F640" w:rsidR="004D2137" w:rsidRPr="00D82064" w:rsidRDefault="0050689A" w:rsidP="00312753">
            <w:pPr>
              <w:rPr>
                <w:rFonts w:ascii="Arial" w:hAnsi="Arial" w:cs="Arial"/>
              </w:rPr>
            </w:pPr>
            <w:r>
              <w:rPr>
                <w:rFonts w:ascii="Arial" w:hAnsi="Arial" w:cs="Arial"/>
              </w:rPr>
              <w:t>Feb</w:t>
            </w:r>
            <w:r w:rsidR="003C4965">
              <w:rPr>
                <w:rFonts w:ascii="Arial" w:hAnsi="Arial" w:cs="Arial"/>
              </w:rPr>
              <w:t>ruary</w:t>
            </w:r>
            <w:r>
              <w:rPr>
                <w:rFonts w:ascii="Arial" w:hAnsi="Arial" w:cs="Arial"/>
              </w:rPr>
              <w:t xml:space="preserve"> 2015</w:t>
            </w:r>
          </w:p>
        </w:tc>
        <w:tc>
          <w:tcPr>
            <w:tcW w:w="6183" w:type="dxa"/>
          </w:tcPr>
          <w:p w14:paraId="1A5C6419" w14:textId="38E90163" w:rsidR="004D2137" w:rsidRPr="00D82064" w:rsidRDefault="0050689A" w:rsidP="00E55DB0">
            <w:pPr>
              <w:rPr>
                <w:rFonts w:ascii="Arial" w:hAnsi="Arial" w:cs="Arial"/>
              </w:rPr>
            </w:pPr>
            <w:r>
              <w:rPr>
                <w:rFonts w:ascii="Arial" w:hAnsi="Arial" w:cs="Arial"/>
              </w:rPr>
              <w:t xml:space="preserve">CRFSOP027 updated to reflect the current and agreed </w:t>
            </w:r>
            <w:r w:rsidR="00E55DB0">
              <w:rPr>
                <w:rFonts w:ascii="Arial" w:hAnsi="Arial" w:cs="Arial"/>
              </w:rPr>
              <w:t>process</w:t>
            </w:r>
            <w:r w:rsidR="003C4965">
              <w:rPr>
                <w:rFonts w:ascii="Arial" w:hAnsi="Arial" w:cs="Arial"/>
              </w:rPr>
              <w:t xml:space="preserve">. </w:t>
            </w:r>
            <w:r>
              <w:rPr>
                <w:rFonts w:ascii="Arial" w:hAnsi="Arial" w:cs="Arial"/>
              </w:rPr>
              <w:t xml:space="preserve">SOP </w:t>
            </w:r>
            <w:r w:rsidR="00E55DB0">
              <w:rPr>
                <w:rFonts w:ascii="Arial" w:hAnsi="Arial" w:cs="Arial"/>
              </w:rPr>
              <w:t>re-named as CRF-CL-CRF-10 and re-issued as V2.0</w:t>
            </w:r>
          </w:p>
        </w:tc>
        <w:tc>
          <w:tcPr>
            <w:tcW w:w="1551" w:type="dxa"/>
          </w:tcPr>
          <w:p w14:paraId="6578DC5C" w14:textId="7F9E3268" w:rsidR="004D2137" w:rsidRPr="00D82064" w:rsidRDefault="00234894" w:rsidP="00312753">
            <w:pPr>
              <w:rPr>
                <w:rFonts w:ascii="Arial" w:hAnsi="Arial" w:cs="Arial"/>
              </w:rPr>
            </w:pPr>
            <w:r>
              <w:rPr>
                <w:rFonts w:ascii="Arial" w:hAnsi="Arial" w:cs="Arial"/>
              </w:rPr>
              <w:t>M. Marrinan</w:t>
            </w:r>
          </w:p>
        </w:tc>
      </w:tr>
      <w:tr w:rsidR="004D2137" w:rsidRPr="00D82064" w14:paraId="106FB90A" w14:textId="77777777" w:rsidTr="00312753">
        <w:trPr>
          <w:jc w:val="center"/>
        </w:trPr>
        <w:tc>
          <w:tcPr>
            <w:tcW w:w="1128" w:type="dxa"/>
          </w:tcPr>
          <w:p w14:paraId="75FB6455" w14:textId="304C22FB" w:rsidR="004D2137" w:rsidRPr="00D82064" w:rsidRDefault="00D910BA" w:rsidP="00312753">
            <w:pPr>
              <w:rPr>
                <w:rFonts w:ascii="Arial" w:hAnsi="Arial" w:cs="Arial"/>
              </w:rPr>
            </w:pPr>
            <w:r>
              <w:rPr>
                <w:rFonts w:ascii="Arial" w:hAnsi="Arial" w:cs="Arial"/>
              </w:rPr>
              <w:t>February 2017</w:t>
            </w:r>
          </w:p>
        </w:tc>
        <w:tc>
          <w:tcPr>
            <w:tcW w:w="6183" w:type="dxa"/>
          </w:tcPr>
          <w:p w14:paraId="4844FF66" w14:textId="1C20D3F4" w:rsidR="004D2137" w:rsidRPr="00D82064" w:rsidRDefault="00D910BA" w:rsidP="00312753">
            <w:pPr>
              <w:rPr>
                <w:rFonts w:ascii="Arial" w:hAnsi="Arial" w:cs="Arial"/>
              </w:rPr>
            </w:pPr>
            <w:r>
              <w:rPr>
                <w:rFonts w:ascii="Arial" w:hAnsi="Arial" w:cs="Arial"/>
              </w:rPr>
              <w:t xml:space="preserve">V2.0 reviewed by Elka Giemza, CRF Manager, as per the review date. </w:t>
            </w:r>
            <w:r w:rsidR="00234894">
              <w:rPr>
                <w:rFonts w:ascii="Arial" w:hAnsi="Arial" w:cs="Arial"/>
              </w:rPr>
              <w:t>Changes made as per ‘Change History’ and re-issued as V3.0</w:t>
            </w:r>
          </w:p>
        </w:tc>
        <w:tc>
          <w:tcPr>
            <w:tcW w:w="1551" w:type="dxa"/>
          </w:tcPr>
          <w:p w14:paraId="1A06C2E6" w14:textId="6D9776CE" w:rsidR="004D2137" w:rsidRPr="00D82064" w:rsidRDefault="00234894" w:rsidP="00312753">
            <w:pPr>
              <w:rPr>
                <w:rFonts w:ascii="Arial" w:hAnsi="Arial" w:cs="Arial"/>
              </w:rPr>
            </w:pPr>
            <w:r>
              <w:rPr>
                <w:rFonts w:ascii="Arial" w:hAnsi="Arial" w:cs="Arial"/>
              </w:rPr>
              <w:t>N/A</w:t>
            </w:r>
          </w:p>
        </w:tc>
      </w:tr>
      <w:tr w:rsidR="00AA6905" w:rsidRPr="00D82064" w14:paraId="4B6FA686" w14:textId="77777777" w:rsidTr="00312753">
        <w:trPr>
          <w:jc w:val="center"/>
        </w:trPr>
        <w:tc>
          <w:tcPr>
            <w:tcW w:w="1128" w:type="dxa"/>
          </w:tcPr>
          <w:p w14:paraId="0DFCAD74" w14:textId="2DD48A60" w:rsidR="00AA6905" w:rsidRDefault="00AA6905" w:rsidP="00312753">
            <w:pPr>
              <w:rPr>
                <w:rFonts w:ascii="Arial" w:hAnsi="Arial" w:cs="Arial"/>
              </w:rPr>
            </w:pPr>
            <w:r>
              <w:rPr>
                <w:rFonts w:ascii="Arial" w:hAnsi="Arial" w:cs="Arial"/>
              </w:rPr>
              <w:t>March 2019</w:t>
            </w:r>
          </w:p>
        </w:tc>
        <w:tc>
          <w:tcPr>
            <w:tcW w:w="6183" w:type="dxa"/>
          </w:tcPr>
          <w:p w14:paraId="3196F044" w14:textId="78A73C47" w:rsidR="00AA6905" w:rsidRDefault="00AA6905" w:rsidP="00312753">
            <w:pPr>
              <w:rPr>
                <w:rFonts w:ascii="Arial" w:hAnsi="Arial" w:cs="Arial"/>
              </w:rPr>
            </w:pPr>
            <w:r>
              <w:rPr>
                <w:rFonts w:ascii="Arial" w:hAnsi="Arial" w:cs="Arial"/>
              </w:rPr>
              <w:t>V3.1 reviewed by E Giemza. No major changes required</w:t>
            </w:r>
          </w:p>
        </w:tc>
        <w:tc>
          <w:tcPr>
            <w:tcW w:w="1551" w:type="dxa"/>
          </w:tcPr>
          <w:p w14:paraId="068C323B" w14:textId="0C50049F" w:rsidR="00AA6905" w:rsidRDefault="00AA6905" w:rsidP="00312753">
            <w:pPr>
              <w:rPr>
                <w:rFonts w:ascii="Arial" w:hAnsi="Arial" w:cs="Arial"/>
              </w:rPr>
            </w:pPr>
            <w:r>
              <w:rPr>
                <w:rFonts w:ascii="Arial" w:hAnsi="Arial" w:cs="Arial"/>
              </w:rPr>
              <w:t>N/A</w:t>
            </w:r>
          </w:p>
        </w:tc>
      </w:tr>
      <w:tr w:rsidR="009F7DE2" w:rsidRPr="00D82064" w14:paraId="4C768880" w14:textId="77777777" w:rsidTr="00312753">
        <w:trPr>
          <w:jc w:val="center"/>
        </w:trPr>
        <w:tc>
          <w:tcPr>
            <w:tcW w:w="1128" w:type="dxa"/>
          </w:tcPr>
          <w:p w14:paraId="45CEA798" w14:textId="69081B10" w:rsidR="009F7DE2" w:rsidRDefault="009F7DE2" w:rsidP="00312753">
            <w:pPr>
              <w:rPr>
                <w:rFonts w:ascii="Arial" w:hAnsi="Arial" w:cs="Arial"/>
              </w:rPr>
            </w:pPr>
            <w:r>
              <w:rPr>
                <w:rFonts w:ascii="Arial" w:hAnsi="Arial" w:cs="Arial"/>
              </w:rPr>
              <w:t>June 2021</w:t>
            </w:r>
          </w:p>
        </w:tc>
        <w:tc>
          <w:tcPr>
            <w:tcW w:w="6183" w:type="dxa"/>
          </w:tcPr>
          <w:p w14:paraId="240053B4" w14:textId="584EE955" w:rsidR="009F7DE2" w:rsidRDefault="009F7DE2" w:rsidP="00312753">
            <w:pPr>
              <w:rPr>
                <w:rFonts w:ascii="Arial" w:hAnsi="Arial" w:cs="Arial"/>
              </w:rPr>
            </w:pPr>
            <w:r>
              <w:rPr>
                <w:rFonts w:ascii="Arial" w:hAnsi="Arial" w:cs="Arial"/>
              </w:rPr>
              <w:t>V3.1</w:t>
            </w:r>
            <w:r w:rsidRPr="009F7DE2">
              <w:rPr>
                <w:rFonts w:ascii="Arial" w:hAnsi="Arial" w:cs="Arial"/>
              </w:rPr>
              <w:t xml:space="preserve"> revi</w:t>
            </w:r>
            <w:r>
              <w:rPr>
                <w:rFonts w:ascii="Arial" w:hAnsi="Arial" w:cs="Arial"/>
              </w:rPr>
              <w:t xml:space="preserve">ewed </w:t>
            </w:r>
            <w:r w:rsidR="00AC2BB8">
              <w:rPr>
                <w:rFonts w:ascii="Arial" w:hAnsi="Arial" w:cs="Arial"/>
              </w:rPr>
              <w:t>by,</w:t>
            </w:r>
            <w:r w:rsidRPr="009F7DE2">
              <w:rPr>
                <w:rFonts w:ascii="Arial" w:hAnsi="Arial" w:cs="Arial"/>
              </w:rPr>
              <w:t xml:space="preserve"> as per the review date. Changes made as per ‘Cha</w:t>
            </w:r>
            <w:r>
              <w:rPr>
                <w:rFonts w:ascii="Arial" w:hAnsi="Arial" w:cs="Arial"/>
              </w:rPr>
              <w:t>nge History’ and re-issued as V4</w:t>
            </w:r>
            <w:r w:rsidRPr="009F7DE2">
              <w:rPr>
                <w:rFonts w:ascii="Arial" w:hAnsi="Arial" w:cs="Arial"/>
              </w:rPr>
              <w:t>.0</w:t>
            </w:r>
          </w:p>
        </w:tc>
        <w:tc>
          <w:tcPr>
            <w:tcW w:w="1551" w:type="dxa"/>
          </w:tcPr>
          <w:p w14:paraId="3B97DFEE" w14:textId="756A775A" w:rsidR="009F7DE2" w:rsidRDefault="00295070" w:rsidP="00312753">
            <w:pPr>
              <w:rPr>
                <w:rFonts w:ascii="Arial" w:hAnsi="Arial" w:cs="Arial"/>
              </w:rPr>
            </w:pPr>
            <w:r>
              <w:rPr>
                <w:rFonts w:ascii="Arial" w:hAnsi="Arial" w:cs="Arial"/>
              </w:rPr>
              <w:t>N/A</w:t>
            </w:r>
          </w:p>
        </w:tc>
      </w:tr>
      <w:tr w:rsidR="00295070" w:rsidRPr="00D82064" w14:paraId="3D89579E" w14:textId="77777777" w:rsidTr="00312753">
        <w:trPr>
          <w:jc w:val="center"/>
        </w:trPr>
        <w:tc>
          <w:tcPr>
            <w:tcW w:w="1128" w:type="dxa"/>
          </w:tcPr>
          <w:p w14:paraId="3F0B1C27" w14:textId="3914E772" w:rsidR="00295070" w:rsidRDefault="00295070" w:rsidP="00312753">
            <w:pPr>
              <w:rPr>
                <w:rFonts w:ascii="Arial" w:hAnsi="Arial" w:cs="Arial"/>
              </w:rPr>
            </w:pPr>
            <w:r>
              <w:rPr>
                <w:rFonts w:ascii="Arial" w:hAnsi="Arial" w:cs="Arial"/>
              </w:rPr>
              <w:t>September 2026</w:t>
            </w:r>
          </w:p>
        </w:tc>
        <w:tc>
          <w:tcPr>
            <w:tcW w:w="6183" w:type="dxa"/>
          </w:tcPr>
          <w:p w14:paraId="2843DBD6" w14:textId="0361BFCF" w:rsidR="00295070" w:rsidRDefault="00295070" w:rsidP="00312753">
            <w:pPr>
              <w:rPr>
                <w:rFonts w:ascii="Arial" w:hAnsi="Arial" w:cs="Arial"/>
              </w:rPr>
            </w:pPr>
            <w:r>
              <w:rPr>
                <w:rFonts w:ascii="Arial" w:hAnsi="Arial" w:cs="Arial"/>
              </w:rPr>
              <w:t>V</w:t>
            </w:r>
            <w:r>
              <w:rPr>
                <w:rFonts w:ascii="Arial" w:hAnsi="Arial" w:cs="Arial"/>
              </w:rPr>
              <w:t>4.0</w:t>
            </w:r>
            <w:r w:rsidRPr="009F7DE2">
              <w:rPr>
                <w:rFonts w:ascii="Arial" w:hAnsi="Arial" w:cs="Arial"/>
              </w:rPr>
              <w:t xml:space="preserve"> revi</w:t>
            </w:r>
            <w:r>
              <w:rPr>
                <w:rFonts w:ascii="Arial" w:hAnsi="Arial" w:cs="Arial"/>
              </w:rPr>
              <w:t>ewed by</w:t>
            </w:r>
            <w:r>
              <w:rPr>
                <w:rFonts w:ascii="Arial" w:hAnsi="Arial" w:cs="Arial"/>
              </w:rPr>
              <w:t xml:space="preserve"> Angelo Jornacion</w:t>
            </w:r>
            <w:r>
              <w:rPr>
                <w:rFonts w:ascii="Arial" w:hAnsi="Arial" w:cs="Arial"/>
              </w:rPr>
              <w:t>,</w:t>
            </w:r>
            <w:r>
              <w:rPr>
                <w:rFonts w:ascii="Arial" w:hAnsi="Arial" w:cs="Arial"/>
              </w:rPr>
              <w:t xml:space="preserve"> CRF </w:t>
            </w:r>
            <w:r w:rsidRPr="00295070">
              <w:rPr>
                <w:rFonts w:ascii="Arial" w:hAnsi="Arial" w:cs="Arial"/>
              </w:rPr>
              <w:t>Experimental Nurse Team Leader</w:t>
            </w:r>
            <w:r w:rsidRPr="009F7DE2">
              <w:rPr>
                <w:rFonts w:ascii="Arial" w:hAnsi="Arial" w:cs="Arial"/>
              </w:rPr>
              <w:t xml:space="preserve"> as per the review date. Changes made as per ‘Cha</w:t>
            </w:r>
            <w:r>
              <w:rPr>
                <w:rFonts w:ascii="Arial" w:hAnsi="Arial" w:cs="Arial"/>
              </w:rPr>
              <w:t>nge History’ and re-issued as V</w:t>
            </w:r>
            <w:r>
              <w:rPr>
                <w:rFonts w:ascii="Arial" w:hAnsi="Arial" w:cs="Arial"/>
              </w:rPr>
              <w:t>5</w:t>
            </w:r>
            <w:r w:rsidRPr="009F7DE2">
              <w:rPr>
                <w:rFonts w:ascii="Arial" w:hAnsi="Arial" w:cs="Arial"/>
              </w:rPr>
              <w:t>.0</w:t>
            </w:r>
          </w:p>
        </w:tc>
        <w:tc>
          <w:tcPr>
            <w:tcW w:w="1551" w:type="dxa"/>
          </w:tcPr>
          <w:p w14:paraId="4E556826" w14:textId="789C6A76" w:rsidR="00295070" w:rsidRDefault="00295070" w:rsidP="00312753">
            <w:pPr>
              <w:rPr>
                <w:rFonts w:ascii="Arial" w:hAnsi="Arial" w:cs="Arial"/>
              </w:rPr>
            </w:pPr>
            <w:r>
              <w:rPr>
                <w:rFonts w:ascii="Arial" w:hAnsi="Arial" w:cs="Arial"/>
              </w:rPr>
              <w:t>E. Giemza</w:t>
            </w:r>
          </w:p>
        </w:tc>
      </w:tr>
    </w:tbl>
    <w:p w14:paraId="291A730D" w14:textId="77777777" w:rsidR="004D2137" w:rsidRDefault="004D2137" w:rsidP="004D2137">
      <w:pPr>
        <w:jc w:val="both"/>
        <w:rPr>
          <w:rFonts w:ascii="Arial" w:hAnsi="Arial" w:cs="Arial"/>
        </w:rPr>
      </w:pPr>
    </w:p>
    <w:p w14:paraId="76BC78F6" w14:textId="77777777" w:rsidR="00E74BFC" w:rsidRDefault="00E74BFC" w:rsidP="004D2137">
      <w:pPr>
        <w:jc w:val="both"/>
        <w:rPr>
          <w:rFonts w:ascii="Arial" w:hAnsi="Arial" w:cs="Arial"/>
        </w:rPr>
      </w:pPr>
    </w:p>
    <w:p w14:paraId="45A0E1D3" w14:textId="77777777" w:rsidR="004D2137" w:rsidRDefault="004D2137" w:rsidP="004D2137">
      <w:pPr>
        <w:jc w:val="both"/>
        <w:rPr>
          <w:rFonts w:ascii="Arial" w:hAnsi="Arial" w:cs="Arial"/>
        </w:rPr>
      </w:pPr>
    </w:p>
    <w:p w14:paraId="4804454D" w14:textId="77777777" w:rsidR="004D2137" w:rsidRDefault="004D2137" w:rsidP="004D2137">
      <w:pPr>
        <w:pStyle w:val="Header"/>
        <w:numPr>
          <w:ilvl w:val="0"/>
          <w:numId w:val="1"/>
        </w:numPr>
        <w:tabs>
          <w:tab w:val="clear" w:pos="4153"/>
          <w:tab w:val="clear" w:pos="8306"/>
        </w:tabs>
        <w:spacing w:line="360" w:lineRule="auto"/>
        <w:jc w:val="both"/>
        <w:rPr>
          <w:b/>
          <w:bCs/>
          <w:sz w:val="22"/>
        </w:rPr>
      </w:pPr>
      <w:r>
        <w:rPr>
          <w:b/>
          <w:bCs/>
          <w:sz w:val="22"/>
        </w:rPr>
        <w:t>Background</w:t>
      </w:r>
    </w:p>
    <w:p w14:paraId="31734D78" w14:textId="1219038B" w:rsidR="00CA6711" w:rsidRDefault="00663B41" w:rsidP="00B56BBA">
      <w:pPr>
        <w:pStyle w:val="Header"/>
        <w:numPr>
          <w:ilvl w:val="1"/>
          <w:numId w:val="1"/>
        </w:numPr>
        <w:spacing w:line="360" w:lineRule="auto"/>
        <w:jc w:val="both"/>
        <w:rPr>
          <w:bCs/>
          <w:sz w:val="22"/>
        </w:rPr>
      </w:pPr>
      <w:r w:rsidRPr="00663B41">
        <w:rPr>
          <w:bCs/>
          <w:sz w:val="22"/>
        </w:rPr>
        <w:lastRenderedPageBreak/>
        <w:t xml:space="preserve">The </w:t>
      </w:r>
      <w:r w:rsidR="00A73334">
        <w:rPr>
          <w:bCs/>
          <w:sz w:val="22"/>
        </w:rPr>
        <w:t xml:space="preserve">King’s Clinical Research Facility (CRF) is staffed with core research </w:t>
      </w:r>
      <w:r w:rsidR="006A22C9">
        <w:rPr>
          <w:bCs/>
          <w:sz w:val="22"/>
        </w:rPr>
        <w:t>staff</w:t>
      </w:r>
      <w:r w:rsidR="00A73334">
        <w:rPr>
          <w:bCs/>
          <w:sz w:val="22"/>
        </w:rPr>
        <w:t xml:space="preserve"> during</w:t>
      </w:r>
      <w:r w:rsidR="00A73334" w:rsidRPr="00663B41">
        <w:rPr>
          <w:bCs/>
          <w:sz w:val="22"/>
        </w:rPr>
        <w:t xml:space="preserve"> normal </w:t>
      </w:r>
      <w:r w:rsidR="006A22C9">
        <w:rPr>
          <w:bCs/>
          <w:sz w:val="22"/>
        </w:rPr>
        <w:t>off</w:t>
      </w:r>
      <w:r w:rsidR="00B120E3">
        <w:rPr>
          <w:bCs/>
          <w:sz w:val="22"/>
        </w:rPr>
        <w:t>ice hours (Monday – Friday, 08.3</w:t>
      </w:r>
      <w:r w:rsidR="006A22C9">
        <w:rPr>
          <w:bCs/>
          <w:sz w:val="22"/>
        </w:rPr>
        <w:t>0-18</w:t>
      </w:r>
      <w:r w:rsidR="00A73334" w:rsidRPr="00663B41">
        <w:rPr>
          <w:bCs/>
          <w:sz w:val="22"/>
        </w:rPr>
        <w:t>.00hrs)</w:t>
      </w:r>
      <w:r w:rsidRPr="00663B41">
        <w:rPr>
          <w:bCs/>
          <w:sz w:val="22"/>
        </w:rPr>
        <w:t>.</w:t>
      </w:r>
      <w:r w:rsidR="00A73334">
        <w:rPr>
          <w:bCs/>
          <w:sz w:val="22"/>
        </w:rPr>
        <w:t xml:space="preserve"> It is expected that most visits for research studies will take place within normal office hours, but depending on the nature of the study it may be necessary for study visits to be conducted within the CRF outside of normal office hours.</w:t>
      </w:r>
      <w:r w:rsidRPr="00663B41">
        <w:rPr>
          <w:bCs/>
          <w:sz w:val="22"/>
        </w:rPr>
        <w:t xml:space="preserve"> </w:t>
      </w:r>
      <w:r w:rsidR="00A73334">
        <w:rPr>
          <w:bCs/>
          <w:sz w:val="22"/>
        </w:rPr>
        <w:t>In these situations, arrangements for</w:t>
      </w:r>
      <w:r w:rsidR="00A35E32">
        <w:rPr>
          <w:bCs/>
          <w:sz w:val="22"/>
        </w:rPr>
        <w:t xml:space="preserve"> appropriate</w:t>
      </w:r>
      <w:r w:rsidR="00A73334">
        <w:rPr>
          <w:bCs/>
          <w:sz w:val="22"/>
        </w:rPr>
        <w:t xml:space="preserve"> medical cover outside normal office hours must be discussed with the CRF Manager prior to the study commencing and a mutually agreeable </w:t>
      </w:r>
      <w:r w:rsidR="00A35E32">
        <w:rPr>
          <w:bCs/>
          <w:sz w:val="22"/>
        </w:rPr>
        <w:t>arrangement put in place by the Principal Investigator (PI) and CRF Manager.</w:t>
      </w:r>
    </w:p>
    <w:p w14:paraId="64A9B5E6" w14:textId="77777777" w:rsidR="00B56BBA" w:rsidRPr="00B56BBA" w:rsidRDefault="00B56BBA" w:rsidP="00B56BBA">
      <w:pPr>
        <w:pStyle w:val="NoSpacing"/>
      </w:pPr>
    </w:p>
    <w:p w14:paraId="3ECCD1D8" w14:textId="77777777" w:rsidR="004D2137" w:rsidRDefault="004D2137" w:rsidP="004D2137">
      <w:pPr>
        <w:pStyle w:val="Header"/>
        <w:numPr>
          <w:ilvl w:val="0"/>
          <w:numId w:val="1"/>
        </w:numPr>
        <w:tabs>
          <w:tab w:val="clear" w:pos="4153"/>
          <w:tab w:val="clear" w:pos="8306"/>
        </w:tabs>
        <w:spacing w:line="360" w:lineRule="auto"/>
        <w:jc w:val="both"/>
        <w:rPr>
          <w:b/>
          <w:bCs/>
          <w:sz w:val="22"/>
        </w:rPr>
      </w:pPr>
      <w:r>
        <w:rPr>
          <w:b/>
          <w:bCs/>
          <w:sz w:val="22"/>
        </w:rPr>
        <w:t xml:space="preserve">Purpose </w:t>
      </w:r>
    </w:p>
    <w:p w14:paraId="42C32288" w14:textId="5497B076" w:rsidR="004D2888" w:rsidRDefault="004D2137" w:rsidP="004D2888">
      <w:pPr>
        <w:pStyle w:val="ListParagraph"/>
        <w:numPr>
          <w:ilvl w:val="1"/>
          <w:numId w:val="1"/>
        </w:numPr>
        <w:spacing w:after="120" w:line="360" w:lineRule="auto"/>
        <w:ind w:left="1069" w:hanging="357"/>
        <w:jc w:val="both"/>
        <w:rPr>
          <w:rFonts w:ascii="Arial" w:hAnsi="Arial" w:cs="Arial"/>
          <w:bCs/>
          <w:szCs w:val="22"/>
        </w:rPr>
      </w:pPr>
      <w:r w:rsidRPr="006A22C9">
        <w:rPr>
          <w:b/>
          <w:bCs/>
        </w:rPr>
        <w:t xml:space="preserve"> </w:t>
      </w:r>
      <w:r w:rsidR="006A22C9" w:rsidRPr="006A22C9">
        <w:rPr>
          <w:rFonts w:ascii="Arial" w:hAnsi="Arial" w:cs="Arial"/>
          <w:bCs/>
          <w:szCs w:val="22"/>
        </w:rPr>
        <w:t>The purpose of this</w:t>
      </w:r>
      <w:r w:rsidR="00A35E32" w:rsidRPr="006A22C9">
        <w:rPr>
          <w:rFonts w:ascii="Arial" w:hAnsi="Arial" w:cs="Arial"/>
          <w:bCs/>
          <w:szCs w:val="22"/>
        </w:rPr>
        <w:t xml:space="preserve"> S</w:t>
      </w:r>
      <w:r w:rsidR="00AA78A1" w:rsidRPr="006A22C9">
        <w:rPr>
          <w:rFonts w:ascii="Arial" w:hAnsi="Arial" w:cs="Arial"/>
          <w:bCs/>
          <w:szCs w:val="22"/>
        </w:rPr>
        <w:t>OP</w:t>
      </w:r>
      <w:r w:rsidR="00A35E32" w:rsidRPr="006A22C9">
        <w:rPr>
          <w:rFonts w:ascii="Arial" w:hAnsi="Arial" w:cs="Arial"/>
          <w:bCs/>
          <w:szCs w:val="22"/>
        </w:rPr>
        <w:t xml:space="preserve"> </w:t>
      </w:r>
      <w:r w:rsidR="006A22C9" w:rsidRPr="006A22C9">
        <w:rPr>
          <w:rFonts w:ascii="Arial" w:hAnsi="Arial" w:cs="Arial"/>
          <w:bCs/>
          <w:szCs w:val="22"/>
        </w:rPr>
        <w:t xml:space="preserve">is to describe </w:t>
      </w:r>
      <w:r w:rsidR="006A22C9">
        <w:rPr>
          <w:rFonts w:ascii="Arial" w:hAnsi="Arial" w:cs="Arial"/>
          <w:bCs/>
          <w:szCs w:val="22"/>
        </w:rPr>
        <w:t xml:space="preserve">the provision of </w:t>
      </w:r>
      <w:r w:rsidR="006A22C9" w:rsidRPr="006A22C9">
        <w:rPr>
          <w:rFonts w:ascii="Arial" w:hAnsi="Arial" w:cs="Arial"/>
          <w:bCs/>
          <w:szCs w:val="22"/>
        </w:rPr>
        <w:t xml:space="preserve">medical cover for CRF studies, outside of </w:t>
      </w:r>
      <w:r w:rsidR="006A22C9">
        <w:rPr>
          <w:rFonts w:ascii="Arial" w:hAnsi="Arial" w:cs="Arial"/>
          <w:bCs/>
          <w:szCs w:val="22"/>
        </w:rPr>
        <w:t>normal working hours</w:t>
      </w:r>
      <w:r w:rsidR="00440009">
        <w:rPr>
          <w:rFonts w:ascii="Arial" w:hAnsi="Arial" w:cs="Arial"/>
          <w:bCs/>
          <w:szCs w:val="22"/>
        </w:rPr>
        <w:t>.</w:t>
      </w:r>
    </w:p>
    <w:p w14:paraId="5A5982BF" w14:textId="77777777" w:rsidR="002D038D" w:rsidRPr="002D038D" w:rsidRDefault="002D038D" w:rsidP="002D038D">
      <w:pPr>
        <w:pStyle w:val="ListParagraph"/>
        <w:spacing w:after="120" w:line="360" w:lineRule="auto"/>
        <w:ind w:left="1069"/>
        <w:jc w:val="both"/>
        <w:rPr>
          <w:rFonts w:ascii="Arial" w:hAnsi="Arial" w:cs="Arial"/>
          <w:bCs/>
          <w:szCs w:val="22"/>
        </w:rPr>
      </w:pPr>
    </w:p>
    <w:p w14:paraId="44430224" w14:textId="77777777" w:rsidR="004D2137" w:rsidRPr="001B129E" w:rsidRDefault="004D2137" w:rsidP="004D2137">
      <w:pPr>
        <w:pStyle w:val="ListParagraph"/>
        <w:numPr>
          <w:ilvl w:val="0"/>
          <w:numId w:val="1"/>
        </w:numPr>
        <w:spacing w:after="120"/>
        <w:jc w:val="both"/>
        <w:rPr>
          <w:rFonts w:ascii="Arial" w:hAnsi="Arial" w:cs="Arial"/>
          <w:bCs/>
          <w:szCs w:val="22"/>
        </w:rPr>
      </w:pPr>
      <w:r w:rsidRPr="001B129E">
        <w:rPr>
          <w:rFonts w:ascii="Arial" w:hAnsi="Arial" w:cs="Arial"/>
          <w:b/>
          <w:bCs/>
        </w:rPr>
        <w:t xml:space="preserve">Scope </w:t>
      </w:r>
    </w:p>
    <w:p w14:paraId="59B5F984" w14:textId="536CA0F2" w:rsidR="007A14DD" w:rsidRDefault="007A14DD" w:rsidP="007A14DD">
      <w:pPr>
        <w:pStyle w:val="ListParagraph"/>
        <w:numPr>
          <w:ilvl w:val="1"/>
          <w:numId w:val="1"/>
        </w:numPr>
        <w:spacing w:line="360" w:lineRule="auto"/>
        <w:ind w:left="1080"/>
        <w:jc w:val="both"/>
        <w:rPr>
          <w:rFonts w:ascii="Arial" w:hAnsi="Arial" w:cs="Arial"/>
          <w:bCs/>
          <w:szCs w:val="22"/>
        </w:rPr>
      </w:pPr>
      <w:r>
        <w:rPr>
          <w:rFonts w:ascii="Arial" w:hAnsi="Arial" w:cs="Arial"/>
          <w:bCs/>
          <w:szCs w:val="22"/>
        </w:rPr>
        <w:t xml:space="preserve">All core CRF staff and CRF users are bound to adhere to the procedures outlined in this </w:t>
      </w:r>
      <w:r w:rsidR="00440009">
        <w:rPr>
          <w:rFonts w:ascii="Arial" w:hAnsi="Arial" w:cs="Arial"/>
          <w:bCs/>
          <w:szCs w:val="22"/>
        </w:rPr>
        <w:t>SOP.</w:t>
      </w:r>
    </w:p>
    <w:p w14:paraId="34F0EDCE" w14:textId="77777777" w:rsidR="00440009" w:rsidRDefault="00440009" w:rsidP="00440009">
      <w:pPr>
        <w:pStyle w:val="NoSpacing"/>
      </w:pPr>
    </w:p>
    <w:p w14:paraId="0076429C" w14:textId="6B1EC987" w:rsidR="00091A02" w:rsidRPr="00440009" w:rsidRDefault="007A14DD" w:rsidP="00091A02">
      <w:pPr>
        <w:pStyle w:val="ListParagraph"/>
        <w:numPr>
          <w:ilvl w:val="1"/>
          <w:numId w:val="1"/>
        </w:numPr>
        <w:spacing w:line="360" w:lineRule="auto"/>
        <w:ind w:left="1080"/>
        <w:jc w:val="both"/>
        <w:rPr>
          <w:rFonts w:ascii="Arial" w:hAnsi="Arial" w:cs="Arial"/>
          <w:bCs/>
          <w:szCs w:val="22"/>
        </w:rPr>
      </w:pPr>
      <w:r>
        <w:rPr>
          <w:rFonts w:ascii="Arial" w:hAnsi="Arial" w:cs="Arial"/>
          <w:bCs/>
          <w:szCs w:val="22"/>
        </w:rPr>
        <w:t>The CRF consists of the Experimental Medicine Facility (EMF), Clinical Trials Facility (CTF) and Cellular Therapy Unit (CTU). CRF SOPs are applica</w:t>
      </w:r>
      <w:r w:rsidR="00440009">
        <w:rPr>
          <w:rFonts w:ascii="Arial" w:hAnsi="Arial" w:cs="Arial"/>
          <w:bCs/>
          <w:szCs w:val="22"/>
        </w:rPr>
        <w:t>ble across both the EMF and CTF;</w:t>
      </w:r>
      <w:r>
        <w:rPr>
          <w:rFonts w:ascii="Arial" w:hAnsi="Arial" w:cs="Arial"/>
          <w:bCs/>
          <w:szCs w:val="22"/>
        </w:rPr>
        <w:t xml:space="preserve"> the CTU will maintain and control their </w:t>
      </w:r>
      <w:r w:rsidR="00440009">
        <w:rPr>
          <w:rFonts w:ascii="Arial" w:hAnsi="Arial" w:cs="Arial"/>
          <w:bCs/>
          <w:szCs w:val="22"/>
        </w:rPr>
        <w:t xml:space="preserve">own </w:t>
      </w:r>
      <w:r>
        <w:rPr>
          <w:rFonts w:ascii="Arial" w:hAnsi="Arial" w:cs="Arial"/>
          <w:bCs/>
          <w:szCs w:val="22"/>
        </w:rPr>
        <w:t>SOPs to ensure compliance with Good Manufacturing Practice (GMP).</w:t>
      </w:r>
    </w:p>
    <w:p w14:paraId="7CB63CFE" w14:textId="77777777" w:rsidR="00532203" w:rsidRPr="001B129E" w:rsidRDefault="00532203" w:rsidP="004D2137">
      <w:pPr>
        <w:pStyle w:val="ListParagraph"/>
        <w:spacing w:line="360" w:lineRule="auto"/>
        <w:ind w:left="1080"/>
        <w:jc w:val="both"/>
        <w:rPr>
          <w:rFonts w:ascii="Arial" w:hAnsi="Arial" w:cs="Arial"/>
          <w:b/>
          <w:bCs/>
        </w:rPr>
      </w:pPr>
    </w:p>
    <w:p w14:paraId="094631D1" w14:textId="77777777" w:rsidR="004D2137" w:rsidRDefault="004D2137" w:rsidP="004D2137">
      <w:pPr>
        <w:numPr>
          <w:ilvl w:val="0"/>
          <w:numId w:val="1"/>
        </w:numPr>
        <w:spacing w:line="360" w:lineRule="auto"/>
        <w:jc w:val="both"/>
        <w:rPr>
          <w:rFonts w:ascii="Arial" w:hAnsi="Arial" w:cs="Arial"/>
          <w:b/>
          <w:bCs/>
        </w:rPr>
      </w:pPr>
      <w:r>
        <w:rPr>
          <w:rFonts w:ascii="Arial" w:hAnsi="Arial" w:cs="Arial"/>
          <w:b/>
          <w:bCs/>
        </w:rPr>
        <w:t xml:space="preserve">Responsibilities </w:t>
      </w:r>
    </w:p>
    <w:p w14:paraId="64F1CE81" w14:textId="192C7E07" w:rsidR="00C407DF" w:rsidRDefault="007A14DD" w:rsidP="00C407DF">
      <w:pPr>
        <w:pStyle w:val="ListParagraph"/>
        <w:numPr>
          <w:ilvl w:val="1"/>
          <w:numId w:val="1"/>
        </w:numPr>
        <w:spacing w:after="120" w:line="360" w:lineRule="auto"/>
        <w:ind w:left="1066" w:hanging="357"/>
        <w:jc w:val="both"/>
        <w:rPr>
          <w:rFonts w:ascii="Arial" w:hAnsi="Arial" w:cs="Arial"/>
          <w:bCs/>
          <w:szCs w:val="22"/>
        </w:rPr>
      </w:pPr>
      <w:r w:rsidRPr="00C407DF">
        <w:rPr>
          <w:rFonts w:ascii="Arial" w:hAnsi="Arial" w:cs="Arial"/>
          <w:bCs/>
          <w:szCs w:val="22"/>
        </w:rPr>
        <w:t>The CRF Manager is respons</w:t>
      </w:r>
      <w:r w:rsidR="009918A7" w:rsidRPr="00C407DF">
        <w:rPr>
          <w:rFonts w:ascii="Arial" w:hAnsi="Arial" w:cs="Arial"/>
          <w:bCs/>
          <w:szCs w:val="22"/>
        </w:rPr>
        <w:t>ible for ensuring that suitable and proportionate medical cover has been arranged by the PI</w:t>
      </w:r>
      <w:r w:rsidR="00440009">
        <w:rPr>
          <w:rFonts w:ascii="Arial" w:hAnsi="Arial" w:cs="Arial"/>
          <w:bCs/>
          <w:szCs w:val="22"/>
        </w:rPr>
        <w:t>,</w:t>
      </w:r>
      <w:r w:rsidR="009918A7" w:rsidRPr="00C407DF">
        <w:rPr>
          <w:rFonts w:ascii="Arial" w:hAnsi="Arial" w:cs="Arial"/>
          <w:bCs/>
          <w:szCs w:val="22"/>
        </w:rPr>
        <w:t xml:space="preserve"> p</w:t>
      </w:r>
      <w:r w:rsidR="00440009">
        <w:rPr>
          <w:rFonts w:ascii="Arial" w:hAnsi="Arial" w:cs="Arial"/>
          <w:bCs/>
          <w:szCs w:val="22"/>
        </w:rPr>
        <w:t>rior to any study requiring out-of-</w:t>
      </w:r>
      <w:r w:rsidR="009918A7" w:rsidRPr="00C407DF">
        <w:rPr>
          <w:rFonts w:ascii="Arial" w:hAnsi="Arial" w:cs="Arial"/>
          <w:bCs/>
          <w:szCs w:val="22"/>
        </w:rPr>
        <w:t>hours or weekend study v</w:t>
      </w:r>
      <w:r w:rsidR="00C407DF" w:rsidRPr="00C407DF">
        <w:rPr>
          <w:rFonts w:ascii="Arial" w:hAnsi="Arial" w:cs="Arial"/>
          <w:bCs/>
          <w:szCs w:val="22"/>
        </w:rPr>
        <w:t>isits commencing within the CRF</w:t>
      </w:r>
      <w:r w:rsidR="00440009">
        <w:rPr>
          <w:rFonts w:ascii="Arial" w:hAnsi="Arial" w:cs="Arial"/>
          <w:bCs/>
          <w:szCs w:val="22"/>
        </w:rPr>
        <w:t>.</w:t>
      </w:r>
    </w:p>
    <w:p w14:paraId="2B8C11D1" w14:textId="77777777" w:rsidR="004470A1" w:rsidRPr="00C407DF" w:rsidRDefault="004470A1" w:rsidP="004470A1">
      <w:pPr>
        <w:pStyle w:val="ListParagraph"/>
        <w:spacing w:after="120" w:line="360" w:lineRule="auto"/>
        <w:ind w:left="1066"/>
        <w:jc w:val="both"/>
        <w:rPr>
          <w:rFonts w:ascii="Arial" w:hAnsi="Arial" w:cs="Arial"/>
          <w:bCs/>
          <w:szCs w:val="22"/>
        </w:rPr>
      </w:pPr>
    </w:p>
    <w:p w14:paraId="3794486E" w14:textId="0468D1A8" w:rsidR="00C407DF" w:rsidRPr="004470A1" w:rsidRDefault="00C407DF" w:rsidP="004470A1">
      <w:pPr>
        <w:pStyle w:val="ListParagraph"/>
        <w:numPr>
          <w:ilvl w:val="1"/>
          <w:numId w:val="1"/>
        </w:numPr>
        <w:spacing w:after="120" w:line="360" w:lineRule="auto"/>
        <w:ind w:left="1066" w:hanging="357"/>
        <w:jc w:val="both"/>
        <w:rPr>
          <w:rFonts w:ascii="Arial" w:hAnsi="Arial" w:cs="Arial"/>
          <w:bCs/>
          <w:szCs w:val="22"/>
        </w:rPr>
      </w:pPr>
      <w:r w:rsidRPr="00C407DF">
        <w:rPr>
          <w:rFonts w:ascii="Arial" w:hAnsi="Arial" w:cs="Arial"/>
          <w:bCs/>
          <w:szCs w:val="22"/>
        </w:rPr>
        <w:t xml:space="preserve">The PI is responsible </w:t>
      </w:r>
      <w:r w:rsidRPr="00C407DF">
        <w:rPr>
          <w:rFonts w:ascii="Arial" w:hAnsi="Arial" w:cs="Arial"/>
          <w:szCs w:val="22"/>
        </w:rPr>
        <w:t>for ensuring that adequate medical cover arrangements</w:t>
      </w:r>
      <w:r>
        <w:rPr>
          <w:rFonts w:ascii="Arial" w:hAnsi="Arial" w:cs="Arial"/>
          <w:szCs w:val="22"/>
        </w:rPr>
        <w:t xml:space="preserve"> are put</w:t>
      </w:r>
      <w:r w:rsidRPr="00C407DF">
        <w:rPr>
          <w:rFonts w:ascii="Arial" w:hAnsi="Arial" w:cs="Arial"/>
          <w:szCs w:val="22"/>
        </w:rPr>
        <w:t xml:space="preserve"> in place f</w:t>
      </w:r>
      <w:r w:rsidR="00440009">
        <w:rPr>
          <w:rFonts w:ascii="Arial" w:hAnsi="Arial" w:cs="Arial"/>
          <w:szCs w:val="22"/>
        </w:rPr>
        <w:t>or their trial, and that no out-of-</w:t>
      </w:r>
      <w:r w:rsidRPr="00C407DF">
        <w:rPr>
          <w:rFonts w:ascii="Arial" w:hAnsi="Arial" w:cs="Arial"/>
          <w:szCs w:val="22"/>
        </w:rPr>
        <w:t xml:space="preserve">hours or weekend study visits are conducted within the CRF until approval of </w:t>
      </w:r>
      <w:r w:rsidR="00440009">
        <w:rPr>
          <w:rFonts w:ascii="Arial" w:hAnsi="Arial" w:cs="Arial"/>
          <w:szCs w:val="22"/>
        </w:rPr>
        <w:t>these</w:t>
      </w:r>
      <w:r w:rsidRPr="00C407DF">
        <w:rPr>
          <w:rFonts w:ascii="Arial" w:hAnsi="Arial" w:cs="Arial"/>
          <w:szCs w:val="22"/>
        </w:rPr>
        <w:t xml:space="preserve"> ha</w:t>
      </w:r>
      <w:r w:rsidR="00440009">
        <w:rPr>
          <w:rFonts w:ascii="Arial" w:hAnsi="Arial" w:cs="Arial"/>
          <w:szCs w:val="22"/>
        </w:rPr>
        <w:t>s been given by the CRF Manager or their delegate.</w:t>
      </w:r>
    </w:p>
    <w:p w14:paraId="4EAB8511" w14:textId="77777777" w:rsidR="00C407DF" w:rsidRPr="00C407DF" w:rsidRDefault="00C407DF" w:rsidP="002D038D">
      <w:pPr>
        <w:pStyle w:val="NoSpacing"/>
      </w:pPr>
    </w:p>
    <w:p w14:paraId="251CC69A" w14:textId="77777777" w:rsidR="004D2137" w:rsidRDefault="004D2137" w:rsidP="004D2137">
      <w:pPr>
        <w:numPr>
          <w:ilvl w:val="0"/>
          <w:numId w:val="1"/>
        </w:numPr>
        <w:spacing w:line="360" w:lineRule="auto"/>
        <w:ind w:left="391" w:hanging="391"/>
        <w:jc w:val="both"/>
        <w:rPr>
          <w:rFonts w:ascii="Arial" w:hAnsi="Arial" w:cs="Arial"/>
          <w:b/>
          <w:bCs/>
        </w:rPr>
      </w:pPr>
      <w:r>
        <w:rPr>
          <w:rFonts w:ascii="Arial" w:hAnsi="Arial" w:cs="Arial"/>
          <w:b/>
          <w:bCs/>
        </w:rPr>
        <w:t>Procedure</w:t>
      </w:r>
    </w:p>
    <w:p w14:paraId="65B03C45" w14:textId="4503DC57" w:rsidR="00ED42B4" w:rsidRDefault="00532203" w:rsidP="00440009">
      <w:pPr>
        <w:pStyle w:val="ListParagraph"/>
        <w:numPr>
          <w:ilvl w:val="1"/>
          <w:numId w:val="1"/>
        </w:numPr>
        <w:spacing w:line="360" w:lineRule="auto"/>
        <w:jc w:val="both"/>
        <w:rPr>
          <w:rFonts w:ascii="Arial" w:hAnsi="Arial" w:cs="Arial"/>
          <w:bCs/>
          <w:i/>
          <w:szCs w:val="22"/>
        </w:rPr>
      </w:pPr>
      <w:r w:rsidRPr="00440009">
        <w:rPr>
          <w:rFonts w:ascii="Arial" w:hAnsi="Arial" w:cs="Arial"/>
          <w:bCs/>
          <w:szCs w:val="22"/>
        </w:rPr>
        <w:lastRenderedPageBreak/>
        <w:t xml:space="preserve"> </w:t>
      </w:r>
      <w:r w:rsidR="00A666B3" w:rsidRPr="00440009">
        <w:rPr>
          <w:rFonts w:ascii="Arial" w:hAnsi="Arial" w:cs="Arial"/>
          <w:bCs/>
          <w:szCs w:val="22"/>
        </w:rPr>
        <w:t xml:space="preserve">All applications to use the CRF must be submitted </w:t>
      </w:r>
      <w:r w:rsidR="00440009">
        <w:rPr>
          <w:rFonts w:ascii="Arial" w:hAnsi="Arial" w:cs="Arial"/>
          <w:bCs/>
          <w:szCs w:val="22"/>
        </w:rPr>
        <w:t xml:space="preserve">online </w:t>
      </w:r>
      <w:r w:rsidR="00A666B3" w:rsidRPr="00440009">
        <w:rPr>
          <w:rFonts w:ascii="Arial" w:hAnsi="Arial" w:cs="Arial"/>
          <w:bCs/>
          <w:szCs w:val="22"/>
        </w:rPr>
        <w:t>to the CRF administration team, and include the necessary documents (</w:t>
      </w:r>
      <w:r w:rsidR="00440009">
        <w:rPr>
          <w:rFonts w:ascii="Arial" w:hAnsi="Arial" w:cs="Arial"/>
          <w:bCs/>
          <w:szCs w:val="22"/>
        </w:rPr>
        <w:t>such as</w:t>
      </w:r>
      <w:r w:rsidR="00A666B3" w:rsidRPr="00440009">
        <w:rPr>
          <w:rFonts w:ascii="Arial" w:hAnsi="Arial" w:cs="Arial"/>
          <w:bCs/>
          <w:szCs w:val="22"/>
        </w:rPr>
        <w:t xml:space="preserve"> the </w:t>
      </w:r>
      <w:r w:rsidR="00440009" w:rsidRPr="00440009">
        <w:rPr>
          <w:rFonts w:ascii="Arial" w:hAnsi="Arial" w:cs="Arial"/>
          <w:bCs/>
          <w:szCs w:val="22"/>
        </w:rPr>
        <w:t xml:space="preserve">study protocol and </w:t>
      </w:r>
      <w:r w:rsidR="00440009">
        <w:rPr>
          <w:rFonts w:ascii="Arial" w:hAnsi="Arial" w:cs="Arial"/>
          <w:bCs/>
          <w:szCs w:val="22"/>
        </w:rPr>
        <w:t xml:space="preserve">all </w:t>
      </w:r>
      <w:r w:rsidR="00440009" w:rsidRPr="00440009">
        <w:rPr>
          <w:rFonts w:ascii="Arial" w:hAnsi="Arial" w:cs="Arial"/>
          <w:bCs/>
          <w:szCs w:val="22"/>
        </w:rPr>
        <w:t xml:space="preserve">relevant approvals). </w:t>
      </w:r>
      <w:r w:rsidRPr="00440009">
        <w:rPr>
          <w:rFonts w:ascii="Arial" w:hAnsi="Arial" w:cs="Arial"/>
          <w:bCs/>
          <w:szCs w:val="22"/>
        </w:rPr>
        <w:t>Please refer to</w:t>
      </w:r>
      <w:r w:rsidR="00F93E98" w:rsidRPr="00440009">
        <w:rPr>
          <w:rFonts w:ascii="Arial" w:hAnsi="Arial" w:cs="Arial"/>
          <w:bCs/>
          <w:szCs w:val="22"/>
        </w:rPr>
        <w:t xml:space="preserve"> </w:t>
      </w:r>
      <w:r w:rsidRPr="00440009">
        <w:rPr>
          <w:rFonts w:ascii="Arial" w:hAnsi="Arial" w:cs="Arial"/>
          <w:bCs/>
          <w:i/>
          <w:szCs w:val="22"/>
        </w:rPr>
        <w:t xml:space="preserve">CRF-ADMG-SOP-1: </w:t>
      </w:r>
      <w:r w:rsidR="00440009" w:rsidRPr="00440009">
        <w:rPr>
          <w:rFonts w:ascii="Arial" w:hAnsi="Arial" w:cs="Arial"/>
          <w:bCs/>
          <w:i/>
          <w:szCs w:val="22"/>
        </w:rPr>
        <w:t>The Application and Approval Process for Studies in the King's CRF</w:t>
      </w:r>
      <w:r w:rsidR="00440009">
        <w:rPr>
          <w:rFonts w:ascii="Arial" w:hAnsi="Arial" w:cs="Arial"/>
          <w:bCs/>
          <w:i/>
          <w:szCs w:val="22"/>
        </w:rPr>
        <w:t>.</w:t>
      </w:r>
    </w:p>
    <w:p w14:paraId="3806A26E" w14:textId="77777777" w:rsidR="00440009" w:rsidRPr="00440009" w:rsidRDefault="00440009" w:rsidP="00440009">
      <w:pPr>
        <w:pStyle w:val="NoSpacing"/>
      </w:pPr>
    </w:p>
    <w:p w14:paraId="1F9751B8" w14:textId="5BA46C82" w:rsidR="002C66AA" w:rsidRDefault="00532203" w:rsidP="007D26A2">
      <w:pPr>
        <w:pStyle w:val="ListParagraph"/>
        <w:numPr>
          <w:ilvl w:val="1"/>
          <w:numId w:val="1"/>
        </w:numPr>
        <w:spacing w:line="360" w:lineRule="auto"/>
        <w:jc w:val="both"/>
        <w:rPr>
          <w:rFonts w:ascii="Arial" w:hAnsi="Arial" w:cs="Arial"/>
          <w:bCs/>
        </w:rPr>
      </w:pPr>
      <w:r>
        <w:rPr>
          <w:rFonts w:ascii="Arial" w:hAnsi="Arial" w:cs="Arial"/>
          <w:bCs/>
        </w:rPr>
        <w:t xml:space="preserve"> </w:t>
      </w:r>
      <w:r w:rsidR="00A666B3" w:rsidRPr="00BF3E41">
        <w:rPr>
          <w:rFonts w:ascii="Arial" w:hAnsi="Arial" w:cs="Arial"/>
          <w:bCs/>
        </w:rPr>
        <w:t xml:space="preserve">A meeting will be arranged between the CRF Manager </w:t>
      </w:r>
      <w:r w:rsidR="00BF3E41">
        <w:rPr>
          <w:rFonts w:ascii="Arial" w:hAnsi="Arial" w:cs="Arial"/>
          <w:bCs/>
        </w:rPr>
        <w:t>and/or suitable CRF delegate and the PI to discuss CRF resourc</w:t>
      </w:r>
      <w:r w:rsidR="005A2731">
        <w:rPr>
          <w:rFonts w:ascii="Arial" w:hAnsi="Arial" w:cs="Arial"/>
          <w:bCs/>
        </w:rPr>
        <w:t>es required for the study</w:t>
      </w:r>
      <w:r w:rsidR="00990C29">
        <w:rPr>
          <w:rFonts w:ascii="Arial" w:hAnsi="Arial" w:cs="Arial"/>
          <w:bCs/>
        </w:rPr>
        <w:t xml:space="preserve"> </w:t>
      </w:r>
      <w:r w:rsidR="00852E98">
        <w:rPr>
          <w:rFonts w:ascii="Arial" w:hAnsi="Arial" w:cs="Arial"/>
          <w:bCs/>
        </w:rPr>
        <w:t xml:space="preserve">and </w:t>
      </w:r>
      <w:r w:rsidR="00990C29">
        <w:rPr>
          <w:rFonts w:ascii="Arial" w:hAnsi="Arial" w:cs="Arial"/>
          <w:bCs/>
        </w:rPr>
        <w:t xml:space="preserve">an </w:t>
      </w:r>
      <w:r w:rsidR="00852E98">
        <w:rPr>
          <w:rFonts w:ascii="Arial" w:hAnsi="Arial" w:cs="Arial"/>
          <w:bCs/>
        </w:rPr>
        <w:t xml:space="preserve">intensity tool </w:t>
      </w:r>
      <w:r w:rsidR="00990C29">
        <w:rPr>
          <w:rFonts w:ascii="Arial" w:hAnsi="Arial" w:cs="Arial"/>
          <w:bCs/>
        </w:rPr>
        <w:t>assessment</w:t>
      </w:r>
      <w:r w:rsidR="00852E98">
        <w:rPr>
          <w:rFonts w:ascii="Arial" w:hAnsi="Arial" w:cs="Arial"/>
          <w:bCs/>
        </w:rPr>
        <w:t xml:space="preserve"> will be</w:t>
      </w:r>
      <w:r w:rsidR="00BF3E41">
        <w:rPr>
          <w:rFonts w:ascii="Arial" w:hAnsi="Arial" w:cs="Arial"/>
          <w:bCs/>
        </w:rPr>
        <w:t xml:space="preserve"> conducted</w:t>
      </w:r>
      <w:r w:rsidR="00852E98">
        <w:rPr>
          <w:rFonts w:ascii="Arial" w:hAnsi="Arial" w:cs="Arial"/>
          <w:bCs/>
        </w:rPr>
        <w:t xml:space="preserve"> </w:t>
      </w:r>
      <w:r w:rsidR="00F93E98">
        <w:rPr>
          <w:rFonts w:ascii="Arial" w:hAnsi="Arial" w:cs="Arial"/>
          <w:bCs/>
        </w:rPr>
        <w:t>by the CRF Manager</w:t>
      </w:r>
      <w:r w:rsidR="000E7BBA">
        <w:rPr>
          <w:rFonts w:ascii="Arial" w:hAnsi="Arial" w:cs="Arial"/>
          <w:bCs/>
        </w:rPr>
        <w:t xml:space="preserve"> or delegate</w:t>
      </w:r>
      <w:r w:rsidR="00990C29">
        <w:rPr>
          <w:rFonts w:ascii="Arial" w:hAnsi="Arial" w:cs="Arial"/>
          <w:bCs/>
        </w:rPr>
        <w:t xml:space="preserve">. The </w:t>
      </w:r>
      <w:r w:rsidR="00F93E98">
        <w:rPr>
          <w:rFonts w:ascii="Arial" w:hAnsi="Arial" w:cs="Arial"/>
          <w:bCs/>
        </w:rPr>
        <w:t>CRF Quality Assurance (QA) Manager</w:t>
      </w:r>
      <w:r w:rsidR="000E7BBA">
        <w:rPr>
          <w:rFonts w:ascii="Arial" w:hAnsi="Arial" w:cs="Arial"/>
          <w:bCs/>
        </w:rPr>
        <w:t xml:space="preserve">, or </w:t>
      </w:r>
      <w:r w:rsidR="00990C29">
        <w:rPr>
          <w:rFonts w:ascii="Arial" w:hAnsi="Arial" w:cs="Arial"/>
          <w:bCs/>
        </w:rPr>
        <w:t xml:space="preserve">their </w:t>
      </w:r>
      <w:r w:rsidR="000E7BBA">
        <w:rPr>
          <w:rFonts w:ascii="Arial" w:hAnsi="Arial" w:cs="Arial"/>
          <w:bCs/>
        </w:rPr>
        <w:t>delegate</w:t>
      </w:r>
      <w:r w:rsidR="00990C29">
        <w:rPr>
          <w:rFonts w:ascii="Arial" w:hAnsi="Arial" w:cs="Arial"/>
          <w:bCs/>
        </w:rPr>
        <w:t>, will also conduct a Risk Assessment for the study</w:t>
      </w:r>
      <w:r w:rsidR="00F93E98">
        <w:rPr>
          <w:rFonts w:ascii="Arial" w:hAnsi="Arial" w:cs="Arial"/>
          <w:bCs/>
        </w:rPr>
        <w:t xml:space="preserve"> (see </w:t>
      </w:r>
      <w:r w:rsidR="00F93E98" w:rsidRPr="00990C29">
        <w:rPr>
          <w:rFonts w:ascii="Arial" w:hAnsi="Arial" w:cs="Arial"/>
          <w:bCs/>
          <w:i/>
        </w:rPr>
        <w:t>CRF-QA-SOP-</w:t>
      </w:r>
      <w:r w:rsidRPr="00990C29">
        <w:rPr>
          <w:rFonts w:ascii="Arial" w:hAnsi="Arial" w:cs="Arial"/>
          <w:bCs/>
          <w:i/>
        </w:rPr>
        <w:t>2:</w:t>
      </w:r>
      <w:r>
        <w:rPr>
          <w:rFonts w:ascii="Arial" w:hAnsi="Arial" w:cs="Arial"/>
          <w:bCs/>
        </w:rPr>
        <w:t xml:space="preserve"> </w:t>
      </w:r>
      <w:r w:rsidR="00990C29" w:rsidRPr="00990C29">
        <w:rPr>
          <w:rFonts w:ascii="Arial" w:hAnsi="Arial" w:cs="Arial"/>
          <w:bCs/>
          <w:i/>
        </w:rPr>
        <w:t>Risk Assessment of Clinical Trials/Studies Conducted within the King's CRF</w:t>
      </w:r>
      <w:r w:rsidR="00852E98">
        <w:rPr>
          <w:rFonts w:ascii="Arial" w:hAnsi="Arial" w:cs="Arial"/>
          <w:bCs/>
        </w:rPr>
        <w:t>)</w:t>
      </w:r>
      <w:r w:rsidR="00990C29">
        <w:rPr>
          <w:rFonts w:ascii="Arial" w:hAnsi="Arial" w:cs="Arial"/>
          <w:bCs/>
        </w:rPr>
        <w:t>. Any requirements for out-</w:t>
      </w:r>
      <w:r w:rsidR="00BF3E41">
        <w:rPr>
          <w:rFonts w:ascii="Arial" w:hAnsi="Arial" w:cs="Arial"/>
          <w:bCs/>
        </w:rPr>
        <w:t>of</w:t>
      </w:r>
      <w:r w:rsidR="00990C29">
        <w:rPr>
          <w:rFonts w:ascii="Arial" w:hAnsi="Arial" w:cs="Arial"/>
          <w:bCs/>
        </w:rPr>
        <w:t>-</w:t>
      </w:r>
      <w:r w:rsidR="00BF3E41">
        <w:rPr>
          <w:rFonts w:ascii="Arial" w:hAnsi="Arial" w:cs="Arial"/>
          <w:bCs/>
        </w:rPr>
        <w:t xml:space="preserve"> hours and weekend study visits</w:t>
      </w:r>
      <w:r w:rsidR="00B90263">
        <w:rPr>
          <w:rFonts w:ascii="Arial" w:hAnsi="Arial" w:cs="Arial"/>
          <w:bCs/>
        </w:rPr>
        <w:t xml:space="preserve"> to be conducted within the CRF, extra resources required for this and </w:t>
      </w:r>
      <w:r w:rsidR="005A2731">
        <w:rPr>
          <w:rFonts w:ascii="Arial" w:hAnsi="Arial" w:cs="Arial"/>
          <w:bCs/>
        </w:rPr>
        <w:t xml:space="preserve">arrangements for medical cover </w:t>
      </w:r>
      <w:r w:rsidR="00BF3E41">
        <w:rPr>
          <w:rFonts w:ascii="Arial" w:hAnsi="Arial" w:cs="Arial"/>
          <w:bCs/>
        </w:rPr>
        <w:t xml:space="preserve">must be </w:t>
      </w:r>
      <w:r w:rsidR="005A2731">
        <w:rPr>
          <w:rFonts w:ascii="Arial" w:hAnsi="Arial" w:cs="Arial"/>
          <w:bCs/>
        </w:rPr>
        <w:t>discussed wit</w:t>
      </w:r>
      <w:r w:rsidR="00B90263">
        <w:rPr>
          <w:rFonts w:ascii="Arial" w:hAnsi="Arial" w:cs="Arial"/>
          <w:bCs/>
        </w:rPr>
        <w:t>h the CRF Manager at this stage</w:t>
      </w:r>
      <w:r w:rsidR="0090062B">
        <w:rPr>
          <w:rFonts w:ascii="Arial" w:hAnsi="Arial" w:cs="Arial"/>
          <w:bCs/>
        </w:rPr>
        <w:t>.</w:t>
      </w:r>
    </w:p>
    <w:p w14:paraId="36399F63" w14:textId="77777777" w:rsidR="0090062B" w:rsidRPr="00990C29" w:rsidRDefault="0090062B" w:rsidP="0090062B">
      <w:pPr>
        <w:pStyle w:val="ListParagraph"/>
        <w:spacing w:line="360" w:lineRule="auto"/>
        <w:ind w:left="1070"/>
        <w:jc w:val="both"/>
        <w:rPr>
          <w:rFonts w:ascii="Arial" w:hAnsi="Arial" w:cs="Arial"/>
          <w:bCs/>
        </w:rPr>
      </w:pPr>
    </w:p>
    <w:p w14:paraId="3680BA89" w14:textId="1DBEB2D4" w:rsidR="00532203" w:rsidRPr="00990C29" w:rsidRDefault="00B120E3" w:rsidP="00990C29">
      <w:pPr>
        <w:pStyle w:val="ListParagraph"/>
        <w:numPr>
          <w:ilvl w:val="1"/>
          <w:numId w:val="1"/>
        </w:numPr>
        <w:spacing w:line="360" w:lineRule="auto"/>
        <w:jc w:val="both"/>
        <w:rPr>
          <w:rFonts w:ascii="Arial" w:hAnsi="Arial" w:cs="Arial"/>
          <w:bCs/>
        </w:rPr>
      </w:pPr>
      <w:r>
        <w:rPr>
          <w:rFonts w:ascii="Arial" w:hAnsi="Arial" w:cs="Arial"/>
          <w:bCs/>
        </w:rPr>
        <w:t>For out-of-</w:t>
      </w:r>
      <w:r w:rsidR="00ED42B4">
        <w:rPr>
          <w:rFonts w:ascii="Arial" w:hAnsi="Arial" w:cs="Arial"/>
          <w:bCs/>
        </w:rPr>
        <w:t>hours or weekend study visits to be conducted within the CRF, the following must be ensured:</w:t>
      </w:r>
    </w:p>
    <w:p w14:paraId="6481ECBD" w14:textId="61276959" w:rsidR="00ED42B4" w:rsidRDefault="00ED42B4" w:rsidP="00532203">
      <w:pPr>
        <w:pStyle w:val="ListParagraph"/>
        <w:numPr>
          <w:ilvl w:val="2"/>
          <w:numId w:val="1"/>
        </w:numPr>
        <w:spacing w:line="360" w:lineRule="auto"/>
        <w:jc w:val="both"/>
        <w:rPr>
          <w:rFonts w:ascii="Arial" w:hAnsi="Arial" w:cs="Arial"/>
          <w:bCs/>
        </w:rPr>
      </w:pPr>
      <w:r w:rsidRPr="00532203">
        <w:rPr>
          <w:rFonts w:ascii="Arial" w:hAnsi="Arial" w:cs="Arial"/>
          <w:bCs/>
        </w:rPr>
        <w:t xml:space="preserve">Arrangements must be made for an adequate level of medical cover to be </w:t>
      </w:r>
      <w:r w:rsidR="002C66AA" w:rsidRPr="00532203">
        <w:rPr>
          <w:rFonts w:ascii="Arial" w:hAnsi="Arial" w:cs="Arial"/>
          <w:bCs/>
        </w:rPr>
        <w:t xml:space="preserve">in place. For </w:t>
      </w:r>
      <w:r w:rsidR="00D801C1" w:rsidRPr="00532203">
        <w:rPr>
          <w:rFonts w:ascii="Arial" w:hAnsi="Arial" w:cs="Arial"/>
          <w:bCs/>
        </w:rPr>
        <w:t xml:space="preserve">Clinical Trials of Investigational Medicinal Products (CTIMPs), where administration of </w:t>
      </w:r>
      <w:r w:rsidR="00990C29">
        <w:rPr>
          <w:rFonts w:ascii="Arial" w:hAnsi="Arial" w:cs="Arial"/>
          <w:bCs/>
        </w:rPr>
        <w:t xml:space="preserve">an </w:t>
      </w:r>
      <w:r w:rsidR="00D801C1" w:rsidRPr="00532203">
        <w:rPr>
          <w:rFonts w:ascii="Arial" w:hAnsi="Arial" w:cs="Arial"/>
          <w:bCs/>
        </w:rPr>
        <w:t>IMP is required on such study visits</w:t>
      </w:r>
      <w:r w:rsidR="002C66AA" w:rsidRPr="00532203">
        <w:rPr>
          <w:rFonts w:ascii="Arial" w:hAnsi="Arial" w:cs="Arial"/>
          <w:bCs/>
        </w:rPr>
        <w:t xml:space="preserve">, a study physician </w:t>
      </w:r>
      <w:r w:rsidR="00F93E98" w:rsidRPr="00532203">
        <w:rPr>
          <w:rFonts w:ascii="Arial" w:hAnsi="Arial" w:cs="Arial"/>
          <w:bCs/>
        </w:rPr>
        <w:t xml:space="preserve">will be expected to be present in the CRF, or available and readily contactable at all times. In addition </w:t>
      </w:r>
      <w:r w:rsidR="002C66AA" w:rsidRPr="00532203">
        <w:rPr>
          <w:rFonts w:ascii="Arial" w:hAnsi="Arial" w:cs="Arial"/>
          <w:bCs/>
        </w:rPr>
        <w:t xml:space="preserve">a research nurse </w:t>
      </w:r>
      <w:r w:rsidR="00E471CB">
        <w:rPr>
          <w:rFonts w:ascii="Arial" w:hAnsi="Arial" w:cs="Arial"/>
          <w:bCs/>
        </w:rPr>
        <w:t xml:space="preserve">should be present in the CRF </w:t>
      </w:r>
      <w:r w:rsidR="00F93E98" w:rsidRPr="00532203">
        <w:rPr>
          <w:rFonts w:ascii="Arial" w:hAnsi="Arial" w:cs="Arial"/>
          <w:bCs/>
        </w:rPr>
        <w:t>and if the physician is not physically present in the CRF, a minimum of two members of staff must be present, one of those being clinical and trained in Immediate Life Support (ILS).</w:t>
      </w:r>
    </w:p>
    <w:p w14:paraId="40017205" w14:textId="77777777" w:rsidR="006630AA" w:rsidRDefault="006630AA" w:rsidP="006630AA">
      <w:pPr>
        <w:pStyle w:val="ListParagraph"/>
        <w:spacing w:line="360" w:lineRule="auto"/>
        <w:ind w:left="2160"/>
        <w:jc w:val="both"/>
        <w:rPr>
          <w:rFonts w:ascii="Arial" w:hAnsi="Arial" w:cs="Arial"/>
          <w:bCs/>
        </w:rPr>
      </w:pPr>
    </w:p>
    <w:p w14:paraId="68AD54FD" w14:textId="2E6C3DBC" w:rsidR="009F7DE2" w:rsidRDefault="009F7DE2" w:rsidP="00532203">
      <w:pPr>
        <w:pStyle w:val="ListParagraph"/>
        <w:numPr>
          <w:ilvl w:val="2"/>
          <w:numId w:val="1"/>
        </w:numPr>
        <w:spacing w:line="360" w:lineRule="auto"/>
        <w:jc w:val="both"/>
        <w:rPr>
          <w:rFonts w:ascii="Arial" w:hAnsi="Arial" w:cs="Arial"/>
          <w:bCs/>
        </w:rPr>
      </w:pPr>
      <w:r>
        <w:rPr>
          <w:rFonts w:ascii="Arial" w:hAnsi="Arial" w:cs="Arial"/>
          <w:bCs/>
        </w:rPr>
        <w:t xml:space="preserve">On receipt </w:t>
      </w:r>
      <w:r w:rsidR="006630AA">
        <w:rPr>
          <w:rFonts w:ascii="Arial" w:hAnsi="Arial" w:cs="Arial"/>
          <w:bCs/>
        </w:rPr>
        <w:t xml:space="preserve">of a booking confirmation </w:t>
      </w:r>
      <w:r w:rsidR="00AC2BB8">
        <w:rPr>
          <w:rFonts w:ascii="Arial" w:hAnsi="Arial" w:cs="Arial"/>
          <w:bCs/>
        </w:rPr>
        <w:t>regarding the</w:t>
      </w:r>
      <w:r>
        <w:rPr>
          <w:rFonts w:ascii="Arial" w:hAnsi="Arial" w:cs="Arial"/>
          <w:bCs/>
        </w:rPr>
        <w:t xml:space="preserve"> Research Team to conduct an overnight stay study visit within the CRF/ CTF </w:t>
      </w:r>
      <w:r w:rsidR="006630AA">
        <w:rPr>
          <w:rFonts w:ascii="Arial" w:hAnsi="Arial" w:cs="Arial"/>
          <w:bCs/>
        </w:rPr>
        <w:t>with</w:t>
      </w:r>
      <w:r>
        <w:rPr>
          <w:rFonts w:ascii="Arial" w:hAnsi="Arial" w:cs="Arial"/>
          <w:bCs/>
        </w:rPr>
        <w:t xml:space="preserve"> the CRF Administrator or CRF Receptionist, It is the re</w:t>
      </w:r>
      <w:r w:rsidR="006630AA">
        <w:rPr>
          <w:rFonts w:ascii="Arial" w:hAnsi="Arial" w:cs="Arial"/>
          <w:bCs/>
        </w:rPr>
        <w:t>sponsibility of the PI or delegated Research Team member to immediately contact the Site Managers Office</w:t>
      </w:r>
      <w:r w:rsidR="00AC2BB8">
        <w:rPr>
          <w:rFonts w:ascii="Arial" w:hAnsi="Arial" w:cs="Arial"/>
          <w:bCs/>
        </w:rPr>
        <w:t xml:space="preserve"> as well as the ‘Hospital at Night Service’</w:t>
      </w:r>
      <w:r w:rsidR="006630AA">
        <w:rPr>
          <w:rFonts w:ascii="Arial" w:hAnsi="Arial" w:cs="Arial"/>
          <w:bCs/>
        </w:rPr>
        <w:t xml:space="preserve"> and confirm this overnight study visit with the Bed Manager.</w:t>
      </w:r>
      <w:r w:rsidR="00DD7E54">
        <w:rPr>
          <w:rFonts w:ascii="Arial" w:hAnsi="Arial" w:cs="Arial"/>
          <w:bCs/>
        </w:rPr>
        <w:t xml:space="preserve"> Please refer to Section 6.0.</w:t>
      </w:r>
    </w:p>
    <w:p w14:paraId="32ED1F8F" w14:textId="77777777" w:rsidR="006630AA" w:rsidRDefault="006630AA" w:rsidP="006630AA">
      <w:pPr>
        <w:pStyle w:val="ListParagraph"/>
        <w:spacing w:line="360" w:lineRule="auto"/>
        <w:ind w:left="2160"/>
        <w:jc w:val="both"/>
        <w:rPr>
          <w:rFonts w:ascii="Arial" w:hAnsi="Arial" w:cs="Arial"/>
          <w:bCs/>
        </w:rPr>
      </w:pPr>
    </w:p>
    <w:p w14:paraId="1BAA628D" w14:textId="63C1906D" w:rsidR="006630AA" w:rsidRDefault="006630AA" w:rsidP="00532203">
      <w:pPr>
        <w:pStyle w:val="ListParagraph"/>
        <w:numPr>
          <w:ilvl w:val="2"/>
          <w:numId w:val="1"/>
        </w:numPr>
        <w:spacing w:line="360" w:lineRule="auto"/>
        <w:jc w:val="both"/>
        <w:rPr>
          <w:rFonts w:ascii="Arial" w:hAnsi="Arial" w:cs="Arial"/>
          <w:bCs/>
        </w:rPr>
      </w:pPr>
      <w:r>
        <w:rPr>
          <w:rFonts w:ascii="Arial" w:hAnsi="Arial" w:cs="Arial"/>
          <w:bCs/>
        </w:rPr>
        <w:t>The CRF Administrator or CRF Receptionist will email security to inform them of this confirmed overnight study visit.</w:t>
      </w:r>
    </w:p>
    <w:p w14:paraId="766CEE0B" w14:textId="77777777" w:rsidR="00532203" w:rsidRPr="00532203" w:rsidRDefault="00532203" w:rsidP="00990C29">
      <w:pPr>
        <w:pStyle w:val="NoSpacing"/>
      </w:pPr>
    </w:p>
    <w:p w14:paraId="00903485" w14:textId="13BFE09E" w:rsidR="00F93E98" w:rsidRDefault="00F93E98" w:rsidP="00532203">
      <w:pPr>
        <w:pStyle w:val="ListParagraph"/>
        <w:numPr>
          <w:ilvl w:val="2"/>
          <w:numId w:val="1"/>
        </w:numPr>
        <w:spacing w:line="360" w:lineRule="auto"/>
        <w:jc w:val="both"/>
        <w:rPr>
          <w:rFonts w:ascii="Arial" w:hAnsi="Arial" w:cs="Arial"/>
          <w:bCs/>
        </w:rPr>
      </w:pPr>
      <w:r w:rsidRPr="00532203">
        <w:rPr>
          <w:rFonts w:ascii="Arial" w:hAnsi="Arial" w:cs="Arial"/>
          <w:bCs/>
        </w:rPr>
        <w:t xml:space="preserve">For studies other than </w:t>
      </w:r>
      <w:r w:rsidR="002C66AA" w:rsidRPr="00532203">
        <w:rPr>
          <w:rFonts w:ascii="Arial" w:hAnsi="Arial" w:cs="Arial"/>
          <w:bCs/>
        </w:rPr>
        <w:t xml:space="preserve">CTIMPs or </w:t>
      </w:r>
      <w:r w:rsidR="00295070">
        <w:rPr>
          <w:rFonts w:ascii="Arial" w:hAnsi="Arial" w:cs="Arial"/>
          <w:bCs/>
        </w:rPr>
        <w:t>ATIMPs</w:t>
      </w:r>
      <w:r w:rsidR="002C66AA" w:rsidRPr="00532203">
        <w:rPr>
          <w:rFonts w:ascii="Arial" w:hAnsi="Arial" w:cs="Arial"/>
          <w:bCs/>
        </w:rPr>
        <w:t xml:space="preserve"> where no IMP ad</w:t>
      </w:r>
      <w:r w:rsidR="00990C29">
        <w:rPr>
          <w:rFonts w:ascii="Arial" w:hAnsi="Arial" w:cs="Arial"/>
          <w:bCs/>
        </w:rPr>
        <w:t>ministration is to occur on out-of-</w:t>
      </w:r>
      <w:r w:rsidR="002C66AA" w:rsidRPr="00532203">
        <w:rPr>
          <w:rFonts w:ascii="Arial" w:hAnsi="Arial" w:cs="Arial"/>
          <w:bCs/>
        </w:rPr>
        <w:t xml:space="preserve">hours or weekend visits, at least two members of staff will be required, </w:t>
      </w:r>
      <w:r w:rsidRPr="00532203">
        <w:rPr>
          <w:rFonts w:ascii="Arial" w:hAnsi="Arial" w:cs="Arial"/>
          <w:bCs/>
        </w:rPr>
        <w:t>one of those being clinical and trained in Immediate Life Support (ILS).</w:t>
      </w:r>
    </w:p>
    <w:p w14:paraId="156740C8" w14:textId="77777777" w:rsidR="00532203" w:rsidRPr="00532203" w:rsidRDefault="00532203" w:rsidP="00532203">
      <w:pPr>
        <w:pStyle w:val="ListParagraph"/>
        <w:rPr>
          <w:rFonts w:ascii="Arial" w:hAnsi="Arial" w:cs="Arial"/>
          <w:bCs/>
        </w:rPr>
      </w:pPr>
    </w:p>
    <w:p w14:paraId="373B78C1" w14:textId="0FD4D22E" w:rsidR="002C66AA" w:rsidRDefault="007D26A2" w:rsidP="00532203">
      <w:pPr>
        <w:pStyle w:val="ListParagraph"/>
        <w:numPr>
          <w:ilvl w:val="2"/>
          <w:numId w:val="1"/>
        </w:numPr>
        <w:spacing w:line="360" w:lineRule="auto"/>
        <w:jc w:val="both"/>
        <w:rPr>
          <w:rFonts w:ascii="Arial" w:hAnsi="Arial" w:cs="Arial"/>
          <w:bCs/>
        </w:rPr>
      </w:pPr>
      <w:r w:rsidRPr="00532203">
        <w:rPr>
          <w:rFonts w:ascii="Arial" w:hAnsi="Arial" w:cs="Arial"/>
          <w:bCs/>
        </w:rPr>
        <w:t xml:space="preserve">For some </w:t>
      </w:r>
      <w:r w:rsidR="002C66AA" w:rsidRPr="00532203">
        <w:rPr>
          <w:rFonts w:ascii="Arial" w:hAnsi="Arial" w:cs="Arial"/>
          <w:bCs/>
        </w:rPr>
        <w:t xml:space="preserve">studies, it may be necessary to arrange for additional clinical staff </w:t>
      </w:r>
      <w:r w:rsidR="00990C29">
        <w:rPr>
          <w:rFonts w:ascii="Arial" w:hAnsi="Arial" w:cs="Arial"/>
          <w:bCs/>
        </w:rPr>
        <w:t>to be present in the CRF on out-of-</w:t>
      </w:r>
      <w:r w:rsidR="002C66AA" w:rsidRPr="00532203">
        <w:rPr>
          <w:rFonts w:ascii="Arial" w:hAnsi="Arial" w:cs="Arial"/>
          <w:bCs/>
        </w:rPr>
        <w:t xml:space="preserve">hours or weekend study visits. </w:t>
      </w:r>
      <w:r w:rsidR="00990C29">
        <w:rPr>
          <w:rFonts w:ascii="Arial" w:hAnsi="Arial" w:cs="Arial"/>
          <w:bCs/>
        </w:rPr>
        <w:t>This will be assessed on a case-by-</w:t>
      </w:r>
      <w:r w:rsidR="002C66AA" w:rsidRPr="00532203">
        <w:rPr>
          <w:rFonts w:ascii="Arial" w:hAnsi="Arial" w:cs="Arial"/>
          <w:bCs/>
        </w:rPr>
        <w:t>case b</w:t>
      </w:r>
      <w:r w:rsidR="00554CDA" w:rsidRPr="00532203">
        <w:rPr>
          <w:rFonts w:ascii="Arial" w:hAnsi="Arial" w:cs="Arial"/>
          <w:bCs/>
        </w:rPr>
        <w:t xml:space="preserve">asis </w:t>
      </w:r>
      <w:r w:rsidR="00852E98" w:rsidRPr="00532203">
        <w:rPr>
          <w:rFonts w:ascii="Arial" w:hAnsi="Arial" w:cs="Arial"/>
          <w:bCs/>
        </w:rPr>
        <w:t>by the CRF Manager</w:t>
      </w:r>
      <w:r w:rsidR="00990C29">
        <w:rPr>
          <w:rFonts w:ascii="Arial" w:hAnsi="Arial" w:cs="Arial"/>
          <w:bCs/>
        </w:rPr>
        <w:t>,</w:t>
      </w:r>
      <w:r w:rsidR="00852E98" w:rsidRPr="00532203">
        <w:rPr>
          <w:rFonts w:ascii="Arial" w:hAnsi="Arial" w:cs="Arial"/>
          <w:bCs/>
        </w:rPr>
        <w:t xml:space="preserve"> in liaison with the</w:t>
      </w:r>
      <w:r w:rsidR="00554CDA" w:rsidRPr="00532203">
        <w:rPr>
          <w:rFonts w:ascii="Arial" w:hAnsi="Arial" w:cs="Arial"/>
          <w:bCs/>
        </w:rPr>
        <w:t xml:space="preserve"> PI/study team and</w:t>
      </w:r>
      <w:r w:rsidR="00852E98" w:rsidRPr="00532203">
        <w:rPr>
          <w:rFonts w:ascii="Arial" w:hAnsi="Arial" w:cs="Arial"/>
          <w:bCs/>
        </w:rPr>
        <w:t xml:space="preserve"> by consulting the</w:t>
      </w:r>
      <w:r w:rsidR="00990C29">
        <w:rPr>
          <w:rFonts w:ascii="Arial" w:hAnsi="Arial" w:cs="Arial"/>
          <w:bCs/>
        </w:rPr>
        <w:t xml:space="preserve"> CRF study Risk A</w:t>
      </w:r>
      <w:r w:rsidR="00554CDA" w:rsidRPr="00532203">
        <w:rPr>
          <w:rFonts w:ascii="Arial" w:hAnsi="Arial" w:cs="Arial"/>
          <w:bCs/>
        </w:rPr>
        <w:t>ssessment</w:t>
      </w:r>
      <w:r w:rsidRPr="00532203">
        <w:rPr>
          <w:rFonts w:ascii="Arial" w:hAnsi="Arial" w:cs="Arial"/>
          <w:bCs/>
        </w:rPr>
        <w:t>.</w:t>
      </w:r>
      <w:r w:rsidR="00852E98" w:rsidRPr="00532203">
        <w:rPr>
          <w:rFonts w:ascii="Arial" w:hAnsi="Arial" w:cs="Arial"/>
          <w:bCs/>
        </w:rPr>
        <w:t xml:space="preserve"> </w:t>
      </w:r>
      <w:r w:rsidR="00554CDA" w:rsidRPr="00532203">
        <w:rPr>
          <w:rFonts w:ascii="Arial" w:hAnsi="Arial" w:cs="Arial"/>
          <w:bCs/>
        </w:rPr>
        <w:t>This may</w:t>
      </w:r>
      <w:r w:rsidRPr="00532203">
        <w:rPr>
          <w:rFonts w:ascii="Arial" w:hAnsi="Arial" w:cs="Arial"/>
          <w:bCs/>
        </w:rPr>
        <w:t xml:space="preserve"> be</w:t>
      </w:r>
      <w:r w:rsidR="00554CDA" w:rsidRPr="00532203">
        <w:rPr>
          <w:rFonts w:ascii="Arial" w:hAnsi="Arial" w:cs="Arial"/>
          <w:bCs/>
        </w:rPr>
        <w:t xml:space="preserve"> relevant for studies with </w:t>
      </w:r>
      <w:r w:rsidRPr="00532203">
        <w:rPr>
          <w:rFonts w:ascii="Arial" w:hAnsi="Arial" w:cs="Arial"/>
          <w:bCs/>
        </w:rPr>
        <w:t xml:space="preserve">a </w:t>
      </w:r>
      <w:r w:rsidR="00554CDA" w:rsidRPr="00532203">
        <w:rPr>
          <w:rFonts w:ascii="Arial" w:hAnsi="Arial" w:cs="Arial"/>
          <w:bCs/>
        </w:rPr>
        <w:t xml:space="preserve">high </w:t>
      </w:r>
      <w:r w:rsidRPr="00532203">
        <w:rPr>
          <w:rFonts w:ascii="Arial" w:hAnsi="Arial" w:cs="Arial"/>
          <w:bCs/>
        </w:rPr>
        <w:t>v</w:t>
      </w:r>
      <w:r w:rsidR="00990C29">
        <w:rPr>
          <w:rFonts w:ascii="Arial" w:hAnsi="Arial" w:cs="Arial"/>
          <w:bCs/>
        </w:rPr>
        <w:t>olume of subjects being seen at out-of-</w:t>
      </w:r>
      <w:r w:rsidRPr="00532203">
        <w:rPr>
          <w:rFonts w:ascii="Arial" w:hAnsi="Arial" w:cs="Arial"/>
          <w:bCs/>
        </w:rPr>
        <w:t>hours or weekends visits,</w:t>
      </w:r>
      <w:r w:rsidR="00554CDA" w:rsidRPr="00532203">
        <w:rPr>
          <w:rFonts w:ascii="Arial" w:hAnsi="Arial" w:cs="Arial"/>
          <w:bCs/>
        </w:rPr>
        <w:t xml:space="preserve"> or </w:t>
      </w:r>
      <w:r w:rsidR="00BA0317" w:rsidRPr="00532203">
        <w:rPr>
          <w:rFonts w:ascii="Arial" w:hAnsi="Arial" w:cs="Arial"/>
          <w:bCs/>
        </w:rPr>
        <w:t>studies recruiting subjects with significant co-morbidities or</w:t>
      </w:r>
      <w:r w:rsidR="00990C29">
        <w:rPr>
          <w:rFonts w:ascii="Arial" w:hAnsi="Arial" w:cs="Arial"/>
          <w:bCs/>
        </w:rPr>
        <w:t xml:space="preserve"> where</w:t>
      </w:r>
      <w:r w:rsidR="00BA0317" w:rsidRPr="00532203">
        <w:rPr>
          <w:rFonts w:ascii="Arial" w:hAnsi="Arial" w:cs="Arial"/>
          <w:bCs/>
        </w:rPr>
        <w:t xml:space="preserve"> particularly complex or higher risk interventions </w:t>
      </w:r>
      <w:r w:rsidR="00990C29">
        <w:rPr>
          <w:rFonts w:ascii="Arial" w:hAnsi="Arial" w:cs="Arial"/>
          <w:bCs/>
        </w:rPr>
        <w:t xml:space="preserve">are performed </w:t>
      </w:r>
      <w:r w:rsidR="00BA0317" w:rsidRPr="00532203">
        <w:rPr>
          <w:rFonts w:ascii="Arial" w:hAnsi="Arial" w:cs="Arial"/>
          <w:bCs/>
        </w:rPr>
        <w:t>at such study visits.</w:t>
      </w:r>
      <w:r w:rsidR="001B133F" w:rsidRPr="00532203">
        <w:rPr>
          <w:rFonts w:ascii="Arial" w:hAnsi="Arial" w:cs="Arial"/>
          <w:bCs/>
        </w:rPr>
        <w:t xml:space="preserve"> </w:t>
      </w:r>
    </w:p>
    <w:p w14:paraId="52C1D4C7" w14:textId="77777777" w:rsidR="00532203" w:rsidRPr="00532203" w:rsidRDefault="00532203" w:rsidP="00532203">
      <w:pPr>
        <w:pStyle w:val="ListParagraph"/>
        <w:rPr>
          <w:rFonts w:ascii="Arial" w:hAnsi="Arial" w:cs="Arial"/>
          <w:bCs/>
        </w:rPr>
      </w:pPr>
    </w:p>
    <w:p w14:paraId="7AF08ABF" w14:textId="68F654D4" w:rsidR="00B90263" w:rsidRDefault="00C84C48" w:rsidP="00532203">
      <w:pPr>
        <w:pStyle w:val="ListParagraph"/>
        <w:numPr>
          <w:ilvl w:val="2"/>
          <w:numId w:val="1"/>
        </w:numPr>
        <w:spacing w:line="360" w:lineRule="auto"/>
        <w:jc w:val="both"/>
        <w:rPr>
          <w:rFonts w:ascii="Arial" w:hAnsi="Arial" w:cs="Arial"/>
          <w:bCs/>
        </w:rPr>
      </w:pPr>
      <w:r w:rsidRPr="00532203">
        <w:rPr>
          <w:rFonts w:ascii="Arial" w:hAnsi="Arial" w:cs="Arial"/>
          <w:bCs/>
        </w:rPr>
        <w:t>For studies requirin</w:t>
      </w:r>
      <w:r w:rsidR="00990C29">
        <w:rPr>
          <w:rFonts w:ascii="Arial" w:hAnsi="Arial" w:cs="Arial"/>
          <w:bCs/>
        </w:rPr>
        <w:t>g MRI scans to be conducted out-of-</w:t>
      </w:r>
      <w:r w:rsidRPr="00532203">
        <w:rPr>
          <w:rFonts w:ascii="Arial" w:hAnsi="Arial" w:cs="Arial"/>
          <w:bCs/>
        </w:rPr>
        <w:t>hours or at weekends, additional arrangements must be put in</w:t>
      </w:r>
      <w:r w:rsidR="009F2E31">
        <w:rPr>
          <w:rFonts w:ascii="Arial" w:hAnsi="Arial" w:cs="Arial"/>
          <w:bCs/>
        </w:rPr>
        <w:t xml:space="preserve"> place with the Centre for Neuroimaging Sciences (CNS) at </w:t>
      </w:r>
      <w:r w:rsidRPr="00532203">
        <w:rPr>
          <w:rFonts w:ascii="Arial" w:hAnsi="Arial" w:cs="Arial"/>
          <w:bCs/>
        </w:rPr>
        <w:t>King’s College London, to ensure radiographers are available (</w:t>
      </w:r>
      <w:r w:rsidR="00E471CB">
        <w:rPr>
          <w:rFonts w:ascii="Arial" w:hAnsi="Arial" w:cs="Arial"/>
          <w:bCs/>
        </w:rPr>
        <w:t>t</w:t>
      </w:r>
      <w:r w:rsidRPr="00532203">
        <w:rPr>
          <w:rFonts w:ascii="Arial" w:hAnsi="Arial" w:cs="Arial"/>
          <w:bCs/>
        </w:rPr>
        <w:t xml:space="preserve">he CNS </w:t>
      </w:r>
      <w:r w:rsidR="00E471CB">
        <w:rPr>
          <w:rFonts w:ascii="Arial" w:hAnsi="Arial" w:cs="Arial"/>
          <w:bCs/>
        </w:rPr>
        <w:t xml:space="preserve">can be contacted </w:t>
      </w:r>
      <w:r w:rsidRPr="00532203">
        <w:rPr>
          <w:rFonts w:ascii="Arial" w:hAnsi="Arial" w:cs="Arial"/>
          <w:bCs/>
        </w:rPr>
        <w:t>for more information</w:t>
      </w:r>
      <w:r w:rsidR="008A3ED5" w:rsidRPr="00532203">
        <w:rPr>
          <w:rFonts w:ascii="Arial" w:hAnsi="Arial" w:cs="Arial"/>
          <w:bCs/>
        </w:rPr>
        <w:t xml:space="preserve"> at </w:t>
      </w:r>
      <w:hyperlink r:id="rId8" w:history="1">
        <w:r w:rsidR="008A3ED5" w:rsidRPr="00532203">
          <w:rPr>
            <w:rStyle w:val="Hyperlink"/>
            <w:rFonts w:ascii="Arial" w:hAnsi="Arial" w:cs="Arial"/>
            <w:bCs/>
          </w:rPr>
          <w:t>mri.booking@kcl.ac.uk</w:t>
        </w:r>
      </w:hyperlink>
      <w:r w:rsidR="008A3ED5" w:rsidRPr="00532203">
        <w:rPr>
          <w:rFonts w:ascii="Arial" w:hAnsi="Arial" w:cs="Arial"/>
          <w:bCs/>
        </w:rPr>
        <w:t>)</w:t>
      </w:r>
      <w:r w:rsidR="00990C29">
        <w:rPr>
          <w:rFonts w:ascii="Arial" w:hAnsi="Arial" w:cs="Arial"/>
          <w:bCs/>
        </w:rPr>
        <w:t>.</w:t>
      </w:r>
    </w:p>
    <w:p w14:paraId="419BEEF9" w14:textId="77777777" w:rsidR="00532203" w:rsidRPr="00532203" w:rsidRDefault="00532203" w:rsidP="00532203">
      <w:pPr>
        <w:pStyle w:val="ListParagraph"/>
        <w:rPr>
          <w:rFonts w:ascii="Arial" w:hAnsi="Arial" w:cs="Arial"/>
          <w:bCs/>
        </w:rPr>
      </w:pPr>
    </w:p>
    <w:p w14:paraId="38641D92" w14:textId="4659831E" w:rsidR="00BA0317" w:rsidRDefault="00B90263" w:rsidP="00532203">
      <w:pPr>
        <w:pStyle w:val="ListParagraph"/>
        <w:numPr>
          <w:ilvl w:val="2"/>
          <w:numId w:val="1"/>
        </w:numPr>
        <w:spacing w:line="360" w:lineRule="auto"/>
        <w:jc w:val="both"/>
        <w:rPr>
          <w:rFonts w:ascii="Arial" w:hAnsi="Arial" w:cs="Arial"/>
          <w:bCs/>
        </w:rPr>
      </w:pPr>
      <w:r w:rsidRPr="00532203">
        <w:rPr>
          <w:rFonts w:ascii="Arial" w:hAnsi="Arial" w:cs="Arial"/>
          <w:bCs/>
        </w:rPr>
        <w:t>It is envisaged that for most CTIMP studies</w:t>
      </w:r>
      <w:r w:rsidR="00990C29">
        <w:rPr>
          <w:rFonts w:ascii="Arial" w:hAnsi="Arial" w:cs="Arial"/>
          <w:bCs/>
        </w:rPr>
        <w:t xml:space="preserve"> being conducted in the CRF out-of hours-</w:t>
      </w:r>
      <w:r w:rsidRPr="00532203">
        <w:rPr>
          <w:rFonts w:ascii="Arial" w:hAnsi="Arial" w:cs="Arial"/>
          <w:bCs/>
        </w:rPr>
        <w:t>or at weekends, the study will provide a physician to be present (</w:t>
      </w:r>
      <w:r w:rsidR="00E471CB">
        <w:rPr>
          <w:rFonts w:ascii="Arial" w:hAnsi="Arial" w:cs="Arial"/>
          <w:bCs/>
        </w:rPr>
        <w:t>the PI or S</w:t>
      </w:r>
      <w:r w:rsidRPr="00532203">
        <w:rPr>
          <w:rFonts w:ascii="Arial" w:hAnsi="Arial" w:cs="Arial"/>
          <w:bCs/>
        </w:rPr>
        <w:t xml:space="preserve">ub-PI for example). However, for the small number of </w:t>
      </w:r>
      <w:r w:rsidR="001B133F" w:rsidRPr="00532203">
        <w:rPr>
          <w:rFonts w:ascii="Arial" w:hAnsi="Arial" w:cs="Arial"/>
          <w:bCs/>
        </w:rPr>
        <w:t>studies where it has been agreed by the CRF Manager</w:t>
      </w:r>
      <w:r w:rsidRPr="00532203">
        <w:rPr>
          <w:rFonts w:ascii="Arial" w:hAnsi="Arial" w:cs="Arial"/>
          <w:bCs/>
        </w:rPr>
        <w:t xml:space="preserve"> and PI that it is not necessary</w:t>
      </w:r>
      <w:r w:rsidR="001B133F" w:rsidRPr="00532203">
        <w:rPr>
          <w:rFonts w:ascii="Arial" w:hAnsi="Arial" w:cs="Arial"/>
          <w:bCs/>
        </w:rPr>
        <w:t xml:space="preserve"> for a study physician to be physically present in the </w:t>
      </w:r>
      <w:r w:rsidR="009F2E31">
        <w:rPr>
          <w:rFonts w:ascii="Arial" w:hAnsi="Arial" w:cs="Arial"/>
          <w:bCs/>
        </w:rPr>
        <w:t>CRF</w:t>
      </w:r>
      <w:r w:rsidR="001B133F" w:rsidRPr="00532203">
        <w:rPr>
          <w:rFonts w:ascii="Arial" w:hAnsi="Arial" w:cs="Arial"/>
          <w:bCs/>
        </w:rPr>
        <w:t xml:space="preserve"> </w:t>
      </w:r>
      <w:r w:rsidR="009F2E31">
        <w:rPr>
          <w:rFonts w:ascii="Arial" w:hAnsi="Arial" w:cs="Arial"/>
          <w:bCs/>
        </w:rPr>
        <w:t>for out-of-</w:t>
      </w:r>
      <w:r w:rsidR="001B133F" w:rsidRPr="00532203">
        <w:rPr>
          <w:rFonts w:ascii="Arial" w:hAnsi="Arial" w:cs="Arial"/>
          <w:bCs/>
        </w:rPr>
        <w:t xml:space="preserve">hours or weekend study visits, an agreement must be put in place between the </w:t>
      </w:r>
      <w:r w:rsidR="009F2E31">
        <w:rPr>
          <w:rFonts w:ascii="Arial" w:hAnsi="Arial" w:cs="Arial"/>
          <w:bCs/>
        </w:rPr>
        <w:t>King’s College Hospital (</w:t>
      </w:r>
      <w:r w:rsidR="001B133F" w:rsidRPr="00532203">
        <w:rPr>
          <w:rFonts w:ascii="Arial" w:hAnsi="Arial" w:cs="Arial"/>
          <w:bCs/>
        </w:rPr>
        <w:t>KCH</w:t>
      </w:r>
      <w:r w:rsidR="009F2E31">
        <w:rPr>
          <w:rFonts w:ascii="Arial" w:hAnsi="Arial" w:cs="Arial"/>
          <w:bCs/>
        </w:rPr>
        <w:t>)</w:t>
      </w:r>
      <w:r w:rsidR="001B133F" w:rsidRPr="00532203">
        <w:rPr>
          <w:rFonts w:ascii="Arial" w:hAnsi="Arial" w:cs="Arial"/>
          <w:bCs/>
        </w:rPr>
        <w:t xml:space="preserve"> on-call medical team </w:t>
      </w:r>
      <w:r w:rsidR="005A0ED8">
        <w:rPr>
          <w:rFonts w:ascii="Arial" w:hAnsi="Arial" w:cs="Arial"/>
          <w:bCs/>
        </w:rPr>
        <w:t xml:space="preserve">(based in the KCH Emergency Department) </w:t>
      </w:r>
      <w:r w:rsidR="001B133F" w:rsidRPr="00532203">
        <w:rPr>
          <w:rFonts w:ascii="Arial" w:hAnsi="Arial" w:cs="Arial"/>
          <w:bCs/>
        </w:rPr>
        <w:t xml:space="preserve">and </w:t>
      </w:r>
      <w:r w:rsidR="009F2E31">
        <w:rPr>
          <w:rFonts w:ascii="Arial" w:hAnsi="Arial" w:cs="Arial"/>
          <w:bCs/>
        </w:rPr>
        <w:t xml:space="preserve">the </w:t>
      </w:r>
      <w:r w:rsidR="001B133F" w:rsidRPr="00532203">
        <w:rPr>
          <w:rFonts w:ascii="Arial" w:hAnsi="Arial" w:cs="Arial"/>
          <w:bCs/>
        </w:rPr>
        <w:t>PI/study sponsor at the beginning of the study to allow this service to be accessed by the CRF if a study subject has a non-emergency medical issue that needs attention by a physician</w:t>
      </w:r>
      <w:r w:rsidR="00D00773" w:rsidRPr="00532203">
        <w:rPr>
          <w:rFonts w:ascii="Arial" w:hAnsi="Arial" w:cs="Arial"/>
          <w:bCs/>
        </w:rPr>
        <w:t>.</w:t>
      </w:r>
      <w:r w:rsidR="001B133F" w:rsidRPr="00532203">
        <w:rPr>
          <w:rFonts w:ascii="Arial" w:hAnsi="Arial" w:cs="Arial"/>
          <w:bCs/>
        </w:rPr>
        <w:t xml:space="preserve"> This is also relevant for </w:t>
      </w:r>
      <w:r w:rsidR="001B133F" w:rsidRPr="00532203">
        <w:rPr>
          <w:rFonts w:ascii="Arial" w:hAnsi="Arial" w:cs="Arial"/>
          <w:bCs/>
        </w:rPr>
        <w:lastRenderedPageBreak/>
        <w:t>psychiatry studies, where a study subject has a medical issue that requires assessment by a medical physician</w:t>
      </w:r>
      <w:r w:rsidRPr="00532203">
        <w:rPr>
          <w:rFonts w:ascii="Arial" w:hAnsi="Arial" w:cs="Arial"/>
          <w:bCs/>
        </w:rPr>
        <w:t>, rather than a psychiatrist</w:t>
      </w:r>
      <w:r w:rsidR="001B133F" w:rsidRPr="00532203">
        <w:rPr>
          <w:rFonts w:ascii="Arial" w:hAnsi="Arial" w:cs="Arial"/>
          <w:bCs/>
        </w:rPr>
        <w:t>.</w:t>
      </w:r>
    </w:p>
    <w:p w14:paraId="1638777B" w14:textId="77777777" w:rsidR="00532203" w:rsidRPr="00532203" w:rsidRDefault="00532203" w:rsidP="00532203">
      <w:pPr>
        <w:pStyle w:val="ListParagraph"/>
        <w:rPr>
          <w:rFonts w:ascii="Arial" w:hAnsi="Arial" w:cs="Arial"/>
          <w:bCs/>
        </w:rPr>
      </w:pPr>
    </w:p>
    <w:p w14:paraId="5AA4FA5E" w14:textId="7307E9E4" w:rsidR="00B90263" w:rsidRDefault="00B90263" w:rsidP="00532203">
      <w:pPr>
        <w:pStyle w:val="ListParagraph"/>
        <w:numPr>
          <w:ilvl w:val="2"/>
          <w:numId w:val="1"/>
        </w:numPr>
        <w:spacing w:line="360" w:lineRule="auto"/>
        <w:jc w:val="both"/>
        <w:rPr>
          <w:rFonts w:ascii="Arial" w:hAnsi="Arial" w:cs="Arial"/>
          <w:bCs/>
        </w:rPr>
      </w:pPr>
      <w:r w:rsidRPr="00532203">
        <w:rPr>
          <w:rFonts w:ascii="Arial" w:hAnsi="Arial" w:cs="Arial"/>
          <w:bCs/>
        </w:rPr>
        <w:t xml:space="preserve">For </w:t>
      </w:r>
      <w:r w:rsidR="00532203">
        <w:rPr>
          <w:rFonts w:ascii="Arial" w:hAnsi="Arial" w:cs="Arial"/>
          <w:bCs/>
        </w:rPr>
        <w:t>such studies as described in 5.3</w:t>
      </w:r>
      <w:r w:rsidRPr="00532203">
        <w:rPr>
          <w:rFonts w:ascii="Arial" w:hAnsi="Arial" w:cs="Arial"/>
          <w:bCs/>
        </w:rPr>
        <w:t xml:space="preserve">.5, it is the responsibility of the sponsor of the study </w:t>
      </w:r>
      <w:r w:rsidR="00E471CB">
        <w:rPr>
          <w:rFonts w:ascii="Arial" w:hAnsi="Arial" w:cs="Arial"/>
          <w:bCs/>
        </w:rPr>
        <w:t xml:space="preserve">requiring </w:t>
      </w:r>
      <w:r w:rsidR="009F2E31">
        <w:rPr>
          <w:rFonts w:ascii="Arial" w:hAnsi="Arial" w:cs="Arial"/>
          <w:bCs/>
        </w:rPr>
        <w:t xml:space="preserve">medical cover </w:t>
      </w:r>
      <w:r w:rsidRPr="00532203">
        <w:rPr>
          <w:rFonts w:ascii="Arial" w:hAnsi="Arial" w:cs="Arial"/>
          <w:bCs/>
        </w:rPr>
        <w:t xml:space="preserve">to </w:t>
      </w:r>
      <w:r w:rsidR="009F2E31">
        <w:rPr>
          <w:rFonts w:ascii="Arial" w:hAnsi="Arial" w:cs="Arial"/>
          <w:bCs/>
        </w:rPr>
        <w:t>submit</w:t>
      </w:r>
      <w:r w:rsidRPr="00532203">
        <w:rPr>
          <w:rFonts w:ascii="Arial" w:hAnsi="Arial" w:cs="Arial"/>
          <w:bCs/>
        </w:rPr>
        <w:t xml:space="preserve"> a study folder to </w:t>
      </w:r>
      <w:r w:rsidR="009F2E31">
        <w:rPr>
          <w:rFonts w:ascii="Arial" w:hAnsi="Arial" w:cs="Arial"/>
          <w:bCs/>
        </w:rPr>
        <w:t>the KCH on-call medical t</w:t>
      </w:r>
      <w:r w:rsidRPr="00532203">
        <w:rPr>
          <w:rFonts w:ascii="Arial" w:hAnsi="Arial" w:cs="Arial"/>
          <w:bCs/>
        </w:rPr>
        <w:t>eam</w:t>
      </w:r>
      <w:r w:rsidR="009F2E31">
        <w:rPr>
          <w:rFonts w:ascii="Arial" w:hAnsi="Arial" w:cs="Arial"/>
          <w:bCs/>
        </w:rPr>
        <w:t xml:space="preserve"> </w:t>
      </w:r>
      <w:r w:rsidRPr="00532203">
        <w:rPr>
          <w:rFonts w:ascii="Arial" w:hAnsi="Arial" w:cs="Arial"/>
          <w:bCs/>
        </w:rPr>
        <w:t>which includes the current versi</w:t>
      </w:r>
      <w:r w:rsidR="009F2E31">
        <w:rPr>
          <w:rFonts w:ascii="Arial" w:hAnsi="Arial" w:cs="Arial"/>
          <w:bCs/>
        </w:rPr>
        <w:t>on of the study protocol and 24-</w:t>
      </w:r>
      <w:r w:rsidRPr="00532203">
        <w:rPr>
          <w:rFonts w:ascii="Arial" w:hAnsi="Arial" w:cs="Arial"/>
          <w:bCs/>
        </w:rPr>
        <w:t xml:space="preserve">hour emergency contact numbers for the PI (or delegate) or </w:t>
      </w:r>
      <w:r w:rsidR="009F2E31">
        <w:rPr>
          <w:rFonts w:ascii="Arial" w:hAnsi="Arial" w:cs="Arial"/>
          <w:bCs/>
        </w:rPr>
        <w:t xml:space="preserve">the </w:t>
      </w:r>
      <w:r w:rsidRPr="00532203">
        <w:rPr>
          <w:rFonts w:ascii="Arial" w:hAnsi="Arial" w:cs="Arial"/>
          <w:bCs/>
        </w:rPr>
        <w:t>sponsor</w:t>
      </w:r>
      <w:r w:rsidR="009F2E31">
        <w:rPr>
          <w:rFonts w:ascii="Arial" w:hAnsi="Arial" w:cs="Arial"/>
          <w:bCs/>
        </w:rPr>
        <w:t>’s</w:t>
      </w:r>
      <w:r w:rsidRPr="00532203">
        <w:rPr>
          <w:rFonts w:ascii="Arial" w:hAnsi="Arial" w:cs="Arial"/>
          <w:bCs/>
        </w:rPr>
        <w:t xml:space="preserve"> medical monitor</w:t>
      </w:r>
      <w:r w:rsidR="009F2E31">
        <w:rPr>
          <w:rFonts w:ascii="Arial" w:hAnsi="Arial" w:cs="Arial"/>
          <w:bCs/>
        </w:rPr>
        <w:t>,</w:t>
      </w:r>
      <w:r w:rsidRPr="00532203">
        <w:rPr>
          <w:rFonts w:ascii="Arial" w:hAnsi="Arial" w:cs="Arial"/>
          <w:bCs/>
        </w:rPr>
        <w:t xml:space="preserve"> as appropriate</w:t>
      </w:r>
      <w:r w:rsidR="00276725">
        <w:rPr>
          <w:rFonts w:ascii="Arial" w:hAnsi="Arial" w:cs="Arial"/>
          <w:bCs/>
        </w:rPr>
        <w:t>.</w:t>
      </w:r>
    </w:p>
    <w:p w14:paraId="68463A2C" w14:textId="77777777" w:rsidR="00532203" w:rsidRPr="00532203" w:rsidRDefault="00532203" w:rsidP="00532203">
      <w:pPr>
        <w:pStyle w:val="ListParagraph"/>
        <w:rPr>
          <w:rFonts w:ascii="Arial" w:hAnsi="Arial" w:cs="Arial"/>
          <w:bCs/>
        </w:rPr>
      </w:pPr>
    </w:p>
    <w:p w14:paraId="0625BF4B" w14:textId="0894D3F9" w:rsidR="001B133F" w:rsidRDefault="001B133F" w:rsidP="009F2E31">
      <w:pPr>
        <w:pStyle w:val="ListParagraph"/>
        <w:numPr>
          <w:ilvl w:val="2"/>
          <w:numId w:val="1"/>
        </w:numPr>
        <w:spacing w:line="360" w:lineRule="auto"/>
        <w:jc w:val="both"/>
        <w:rPr>
          <w:rFonts w:ascii="Arial" w:hAnsi="Arial" w:cs="Arial"/>
          <w:bCs/>
        </w:rPr>
      </w:pPr>
      <w:r w:rsidRPr="00532203">
        <w:rPr>
          <w:rFonts w:ascii="Arial" w:hAnsi="Arial" w:cs="Arial"/>
          <w:bCs/>
        </w:rPr>
        <w:t>For medical emergencies</w:t>
      </w:r>
      <w:r w:rsidR="009F2E31">
        <w:rPr>
          <w:rFonts w:ascii="Arial" w:hAnsi="Arial" w:cs="Arial"/>
          <w:bCs/>
        </w:rPr>
        <w:t>,</w:t>
      </w:r>
      <w:r w:rsidRPr="00532203">
        <w:rPr>
          <w:rFonts w:ascii="Arial" w:hAnsi="Arial" w:cs="Arial"/>
          <w:bCs/>
        </w:rPr>
        <w:t xml:space="preserve"> the procedure outlined in </w:t>
      </w:r>
      <w:r w:rsidRPr="009F2E31">
        <w:rPr>
          <w:rFonts w:ascii="Arial" w:hAnsi="Arial" w:cs="Arial"/>
          <w:bCs/>
          <w:i/>
        </w:rPr>
        <w:t>CRF-CL-SOP-</w:t>
      </w:r>
      <w:r w:rsidR="00AA6DFF" w:rsidRPr="009F2E31">
        <w:rPr>
          <w:rFonts w:ascii="Arial" w:hAnsi="Arial" w:cs="Arial"/>
          <w:bCs/>
          <w:i/>
        </w:rPr>
        <w:t>6:</w:t>
      </w:r>
      <w:r w:rsidR="00AA6DFF">
        <w:rPr>
          <w:rFonts w:ascii="Arial" w:hAnsi="Arial" w:cs="Arial"/>
          <w:bCs/>
        </w:rPr>
        <w:t xml:space="preserve"> </w:t>
      </w:r>
      <w:r w:rsidR="009F2E31" w:rsidRPr="009F2E31">
        <w:rPr>
          <w:rFonts w:ascii="Arial" w:hAnsi="Arial" w:cs="Arial"/>
          <w:bCs/>
          <w:i/>
        </w:rPr>
        <w:t>Management of Medical Emergencies in the King's CRF</w:t>
      </w:r>
      <w:r w:rsidR="009F2E31">
        <w:rPr>
          <w:rFonts w:ascii="Arial" w:hAnsi="Arial" w:cs="Arial"/>
          <w:bCs/>
          <w:i/>
        </w:rPr>
        <w:t xml:space="preserve">, </w:t>
      </w:r>
      <w:r w:rsidRPr="00532203">
        <w:rPr>
          <w:rFonts w:ascii="Arial" w:hAnsi="Arial" w:cs="Arial"/>
          <w:bCs/>
        </w:rPr>
        <w:t xml:space="preserve">must be followed and the </w:t>
      </w:r>
      <w:r w:rsidR="009F2E31">
        <w:rPr>
          <w:rFonts w:ascii="Arial" w:hAnsi="Arial" w:cs="Arial"/>
          <w:bCs/>
        </w:rPr>
        <w:t>KCH r</w:t>
      </w:r>
      <w:r w:rsidRPr="00532203">
        <w:rPr>
          <w:rFonts w:ascii="Arial" w:hAnsi="Arial" w:cs="Arial"/>
          <w:bCs/>
        </w:rPr>
        <w:t xml:space="preserve">esuscitation team </w:t>
      </w:r>
      <w:r w:rsidR="009F2E31">
        <w:rPr>
          <w:rFonts w:ascii="Arial" w:hAnsi="Arial" w:cs="Arial"/>
          <w:bCs/>
        </w:rPr>
        <w:t xml:space="preserve">must be </w:t>
      </w:r>
      <w:r w:rsidRPr="00532203">
        <w:rPr>
          <w:rFonts w:ascii="Arial" w:hAnsi="Arial" w:cs="Arial"/>
          <w:bCs/>
        </w:rPr>
        <w:t xml:space="preserve">called and relevant </w:t>
      </w:r>
      <w:r w:rsidR="009F2E31">
        <w:rPr>
          <w:rFonts w:ascii="Arial" w:hAnsi="Arial" w:cs="Arial"/>
          <w:bCs/>
        </w:rPr>
        <w:t xml:space="preserve">KCH </w:t>
      </w:r>
      <w:r w:rsidRPr="00532203">
        <w:rPr>
          <w:rFonts w:ascii="Arial" w:hAnsi="Arial" w:cs="Arial"/>
          <w:bCs/>
        </w:rPr>
        <w:t>procedure</w:t>
      </w:r>
      <w:r w:rsidR="009F2E31">
        <w:rPr>
          <w:rFonts w:ascii="Arial" w:hAnsi="Arial" w:cs="Arial"/>
          <w:bCs/>
        </w:rPr>
        <w:t>s</w:t>
      </w:r>
      <w:r w:rsidRPr="00532203">
        <w:rPr>
          <w:rFonts w:ascii="Arial" w:hAnsi="Arial" w:cs="Arial"/>
          <w:bCs/>
        </w:rPr>
        <w:t xml:space="preserve"> followed.</w:t>
      </w:r>
    </w:p>
    <w:p w14:paraId="4D1F2A17" w14:textId="77777777" w:rsidR="00532203" w:rsidRPr="00532203" w:rsidRDefault="00532203" w:rsidP="00532203">
      <w:pPr>
        <w:pStyle w:val="ListParagraph"/>
        <w:rPr>
          <w:rFonts w:ascii="Arial" w:hAnsi="Arial" w:cs="Arial"/>
          <w:bCs/>
        </w:rPr>
      </w:pPr>
    </w:p>
    <w:p w14:paraId="5DB90FD5" w14:textId="48004F6D" w:rsidR="004D2137" w:rsidRPr="00781745" w:rsidRDefault="00BA0317" w:rsidP="00781745">
      <w:pPr>
        <w:pStyle w:val="ListParagraph"/>
        <w:numPr>
          <w:ilvl w:val="2"/>
          <w:numId w:val="1"/>
        </w:numPr>
        <w:spacing w:line="360" w:lineRule="auto"/>
        <w:jc w:val="both"/>
        <w:rPr>
          <w:rFonts w:ascii="Arial" w:hAnsi="Arial" w:cs="Arial"/>
          <w:bCs/>
        </w:rPr>
      </w:pPr>
      <w:r w:rsidRPr="00781745">
        <w:rPr>
          <w:rFonts w:ascii="Arial" w:hAnsi="Arial" w:cs="Arial"/>
          <w:bCs/>
        </w:rPr>
        <w:t xml:space="preserve">All CRF users </w:t>
      </w:r>
      <w:r w:rsidR="00D00773" w:rsidRPr="00781745">
        <w:rPr>
          <w:rFonts w:ascii="Arial" w:hAnsi="Arial" w:cs="Arial"/>
          <w:bCs/>
        </w:rPr>
        <w:t>accessing the CRF o</w:t>
      </w:r>
      <w:r w:rsidR="009F2E31" w:rsidRPr="00781745">
        <w:rPr>
          <w:rFonts w:ascii="Arial" w:hAnsi="Arial" w:cs="Arial"/>
          <w:bCs/>
        </w:rPr>
        <w:t>ut-of-</w:t>
      </w:r>
      <w:r w:rsidR="00D00773" w:rsidRPr="00781745">
        <w:rPr>
          <w:rFonts w:ascii="Arial" w:hAnsi="Arial" w:cs="Arial"/>
          <w:bCs/>
        </w:rPr>
        <w:t>hour</w:t>
      </w:r>
      <w:r w:rsidR="009F2E31" w:rsidRPr="00781745">
        <w:rPr>
          <w:rFonts w:ascii="Arial" w:hAnsi="Arial" w:cs="Arial"/>
          <w:bCs/>
        </w:rPr>
        <w:t>s or at the weekend (including B</w:t>
      </w:r>
      <w:r w:rsidR="00D00773" w:rsidRPr="00781745">
        <w:rPr>
          <w:rFonts w:ascii="Arial" w:hAnsi="Arial" w:cs="Arial"/>
          <w:bCs/>
        </w:rPr>
        <w:t xml:space="preserve">ank staff contracted to work only at these times) will need to undergo a full CRF induction and </w:t>
      </w:r>
      <w:r w:rsidR="00781745" w:rsidRPr="00781745">
        <w:rPr>
          <w:rFonts w:ascii="Arial" w:hAnsi="Arial" w:cs="Arial"/>
          <w:bCs/>
        </w:rPr>
        <w:t>receive training</w:t>
      </w:r>
      <w:r w:rsidR="00D00773" w:rsidRPr="00781745">
        <w:rPr>
          <w:rFonts w:ascii="Arial" w:hAnsi="Arial" w:cs="Arial"/>
          <w:bCs/>
        </w:rPr>
        <w:t xml:space="preserve"> i</w:t>
      </w:r>
      <w:r w:rsidR="00781745" w:rsidRPr="00781745">
        <w:rPr>
          <w:rFonts w:ascii="Arial" w:hAnsi="Arial" w:cs="Arial"/>
          <w:bCs/>
        </w:rPr>
        <w:t>n relevant CRF health and s</w:t>
      </w:r>
      <w:r w:rsidR="009F2E31" w:rsidRPr="00781745">
        <w:rPr>
          <w:rFonts w:ascii="Arial" w:hAnsi="Arial" w:cs="Arial"/>
          <w:bCs/>
        </w:rPr>
        <w:t>afety and emergency procedures</w:t>
      </w:r>
      <w:r w:rsidR="00781745" w:rsidRPr="00781745">
        <w:rPr>
          <w:rFonts w:ascii="Arial" w:hAnsi="Arial" w:cs="Arial"/>
          <w:bCs/>
        </w:rPr>
        <w:t>,</w:t>
      </w:r>
      <w:r w:rsidR="00D00773" w:rsidRPr="00781745">
        <w:rPr>
          <w:rFonts w:ascii="Arial" w:hAnsi="Arial" w:cs="Arial"/>
          <w:bCs/>
        </w:rPr>
        <w:t xml:space="preserve"> </w:t>
      </w:r>
      <w:r w:rsidR="009F2E31" w:rsidRPr="00781745">
        <w:rPr>
          <w:rFonts w:ascii="Arial" w:hAnsi="Arial" w:cs="Arial"/>
          <w:bCs/>
        </w:rPr>
        <w:t>as well as in</w:t>
      </w:r>
      <w:r w:rsidR="00D00773" w:rsidRPr="00781745">
        <w:rPr>
          <w:rFonts w:ascii="Arial" w:hAnsi="Arial" w:cs="Arial"/>
          <w:bCs/>
        </w:rPr>
        <w:t xml:space="preserve"> </w:t>
      </w:r>
      <w:r w:rsidR="009F2E31" w:rsidRPr="00781745">
        <w:rPr>
          <w:rFonts w:ascii="Arial" w:hAnsi="Arial" w:cs="Arial"/>
          <w:bCs/>
        </w:rPr>
        <w:t xml:space="preserve">any </w:t>
      </w:r>
      <w:r w:rsidR="00D00773" w:rsidRPr="00781745">
        <w:rPr>
          <w:rFonts w:ascii="Arial" w:hAnsi="Arial" w:cs="Arial"/>
          <w:bCs/>
        </w:rPr>
        <w:t>relevant CRF Standard Operating Procedures</w:t>
      </w:r>
      <w:r w:rsidR="009F2E31" w:rsidRPr="00781745">
        <w:rPr>
          <w:rFonts w:ascii="Arial" w:hAnsi="Arial" w:cs="Arial"/>
          <w:bCs/>
        </w:rPr>
        <w:t xml:space="preserve"> (SOPs)</w:t>
      </w:r>
      <w:r w:rsidR="00D00773" w:rsidRPr="00781745">
        <w:rPr>
          <w:rFonts w:ascii="Arial" w:hAnsi="Arial" w:cs="Arial"/>
          <w:bCs/>
        </w:rPr>
        <w:t xml:space="preserve">. It is the responsibility of the PI to keep the CRF Manager and QA Manager </w:t>
      </w:r>
      <w:r w:rsidR="00781745" w:rsidRPr="00781745">
        <w:rPr>
          <w:rFonts w:ascii="Arial" w:hAnsi="Arial" w:cs="Arial"/>
          <w:bCs/>
        </w:rPr>
        <w:t>informed</w:t>
      </w:r>
      <w:r w:rsidR="00D00773" w:rsidRPr="00781745">
        <w:rPr>
          <w:rFonts w:ascii="Arial" w:hAnsi="Arial" w:cs="Arial"/>
          <w:bCs/>
        </w:rPr>
        <w:t xml:space="preserve"> of any cha</w:t>
      </w:r>
      <w:r w:rsidR="00781745" w:rsidRPr="00781745">
        <w:rPr>
          <w:rFonts w:ascii="Arial" w:hAnsi="Arial" w:cs="Arial"/>
          <w:bCs/>
        </w:rPr>
        <w:t>nges to study staff working out-of-</w:t>
      </w:r>
      <w:r w:rsidR="00D00773" w:rsidRPr="00781745">
        <w:rPr>
          <w:rFonts w:ascii="Arial" w:hAnsi="Arial" w:cs="Arial"/>
          <w:bCs/>
        </w:rPr>
        <w:t xml:space="preserve">hours or </w:t>
      </w:r>
      <w:r w:rsidR="00781745" w:rsidRPr="00781745">
        <w:rPr>
          <w:rFonts w:ascii="Arial" w:hAnsi="Arial" w:cs="Arial"/>
          <w:bCs/>
        </w:rPr>
        <w:t xml:space="preserve">at </w:t>
      </w:r>
      <w:r w:rsidR="00D00773" w:rsidRPr="00781745">
        <w:rPr>
          <w:rFonts w:ascii="Arial" w:hAnsi="Arial" w:cs="Arial"/>
          <w:bCs/>
        </w:rPr>
        <w:t>weekends</w:t>
      </w:r>
      <w:r w:rsidR="00781745" w:rsidRPr="00781745">
        <w:rPr>
          <w:rFonts w:ascii="Arial" w:hAnsi="Arial" w:cs="Arial"/>
          <w:bCs/>
        </w:rPr>
        <w:t>,</w:t>
      </w:r>
      <w:r w:rsidR="00D00773" w:rsidRPr="00781745">
        <w:rPr>
          <w:rFonts w:ascii="Arial" w:hAnsi="Arial" w:cs="Arial"/>
          <w:bCs/>
        </w:rPr>
        <w:t xml:space="preserve"> as it is vital that all staff </w:t>
      </w:r>
      <w:r w:rsidR="00852E98" w:rsidRPr="00781745">
        <w:rPr>
          <w:rFonts w:ascii="Arial" w:hAnsi="Arial" w:cs="Arial"/>
          <w:bCs/>
        </w:rPr>
        <w:t xml:space="preserve">are trained in procedures relevant </w:t>
      </w:r>
      <w:r w:rsidR="00781745" w:rsidRPr="00781745">
        <w:rPr>
          <w:rFonts w:ascii="Arial" w:hAnsi="Arial" w:cs="Arial"/>
          <w:bCs/>
        </w:rPr>
        <w:t>to</w:t>
      </w:r>
      <w:r w:rsidR="00852E98" w:rsidRPr="00781745">
        <w:rPr>
          <w:rFonts w:ascii="Arial" w:hAnsi="Arial" w:cs="Arial"/>
          <w:bCs/>
        </w:rPr>
        <w:t xml:space="preserve"> their study</w:t>
      </w:r>
      <w:r w:rsidR="001B133F" w:rsidRPr="00781745">
        <w:rPr>
          <w:rFonts w:ascii="Arial" w:hAnsi="Arial" w:cs="Arial"/>
          <w:bCs/>
        </w:rPr>
        <w:t xml:space="preserve"> (see </w:t>
      </w:r>
      <w:r w:rsidR="001B133F" w:rsidRPr="00781745">
        <w:rPr>
          <w:rFonts w:ascii="Arial" w:hAnsi="Arial" w:cs="Arial"/>
          <w:bCs/>
          <w:i/>
        </w:rPr>
        <w:t>CRF-QA-SOP-</w:t>
      </w:r>
      <w:r w:rsidR="00AA6DFF" w:rsidRPr="00781745">
        <w:rPr>
          <w:rFonts w:ascii="Arial" w:hAnsi="Arial" w:cs="Arial"/>
          <w:bCs/>
          <w:i/>
        </w:rPr>
        <w:t>1:</w:t>
      </w:r>
      <w:r w:rsidR="00AA6DFF" w:rsidRPr="00781745">
        <w:rPr>
          <w:rFonts w:ascii="Arial" w:hAnsi="Arial" w:cs="Arial"/>
          <w:bCs/>
        </w:rPr>
        <w:t xml:space="preserve"> </w:t>
      </w:r>
      <w:r w:rsidR="00781745" w:rsidRPr="00781745">
        <w:rPr>
          <w:rFonts w:ascii="Arial" w:hAnsi="Arial" w:cs="Arial"/>
          <w:bCs/>
          <w:i/>
        </w:rPr>
        <w:t>Local Induction Procedure for King's CRF Users</w:t>
      </w:r>
      <w:r w:rsidR="00781745">
        <w:rPr>
          <w:rFonts w:ascii="Arial" w:hAnsi="Arial" w:cs="Arial"/>
          <w:bCs/>
          <w:i/>
        </w:rPr>
        <w:t>).</w:t>
      </w:r>
    </w:p>
    <w:p w14:paraId="0C12CAF2" w14:textId="77777777" w:rsidR="00781745" w:rsidRPr="00781745" w:rsidRDefault="00781745" w:rsidP="00781745">
      <w:pPr>
        <w:pStyle w:val="ListParagraph"/>
        <w:spacing w:line="360" w:lineRule="auto"/>
        <w:ind w:left="2160"/>
        <w:jc w:val="both"/>
        <w:rPr>
          <w:rFonts w:ascii="Arial" w:hAnsi="Arial" w:cs="Arial"/>
          <w:bCs/>
        </w:rPr>
      </w:pPr>
    </w:p>
    <w:p w14:paraId="1FA1597D" w14:textId="77777777" w:rsidR="004D2137" w:rsidRDefault="004D2137" w:rsidP="004D2137">
      <w:pPr>
        <w:numPr>
          <w:ilvl w:val="0"/>
          <w:numId w:val="1"/>
        </w:numPr>
        <w:spacing w:line="360" w:lineRule="auto"/>
        <w:jc w:val="both"/>
        <w:rPr>
          <w:rFonts w:ascii="Arial" w:hAnsi="Arial" w:cs="Arial"/>
          <w:b/>
          <w:bCs/>
        </w:rPr>
      </w:pPr>
      <w:r>
        <w:rPr>
          <w:rFonts w:ascii="Arial" w:hAnsi="Arial" w:cs="Arial"/>
          <w:b/>
          <w:bCs/>
        </w:rPr>
        <w:t>Related documents &amp; References</w:t>
      </w:r>
    </w:p>
    <w:p w14:paraId="434DF462" w14:textId="2DEAE23C" w:rsidR="00E471CB" w:rsidRPr="00E471CB" w:rsidRDefault="00E471CB" w:rsidP="00E471CB">
      <w:pPr>
        <w:pStyle w:val="ListParagraph"/>
        <w:numPr>
          <w:ilvl w:val="1"/>
          <w:numId w:val="1"/>
        </w:numPr>
        <w:spacing w:line="360" w:lineRule="auto"/>
        <w:jc w:val="both"/>
        <w:rPr>
          <w:rFonts w:ascii="Arial" w:hAnsi="Arial" w:cs="Arial"/>
          <w:bCs/>
          <w:i/>
          <w:szCs w:val="22"/>
        </w:rPr>
      </w:pPr>
      <w:r w:rsidRPr="00E471CB">
        <w:rPr>
          <w:rFonts w:ascii="Arial" w:hAnsi="Arial" w:cs="Arial"/>
        </w:rPr>
        <w:t>CRF-ADMG-SOP-1: The Application and Approval Process for Studies in the King's CRF</w:t>
      </w:r>
    </w:p>
    <w:p w14:paraId="20A52F17" w14:textId="77777777" w:rsidR="00E471CB" w:rsidRPr="00E471CB" w:rsidRDefault="00E471CB" w:rsidP="00E471CB">
      <w:pPr>
        <w:pStyle w:val="ListParagraph"/>
        <w:numPr>
          <w:ilvl w:val="1"/>
          <w:numId w:val="1"/>
        </w:numPr>
        <w:spacing w:line="360" w:lineRule="auto"/>
        <w:jc w:val="both"/>
        <w:rPr>
          <w:rFonts w:ascii="Arial" w:hAnsi="Arial" w:cs="Arial"/>
          <w:bCs/>
          <w:i/>
          <w:szCs w:val="22"/>
        </w:rPr>
      </w:pPr>
      <w:r w:rsidRPr="00E471CB">
        <w:rPr>
          <w:rFonts w:ascii="Arial" w:hAnsi="Arial" w:cs="Arial"/>
        </w:rPr>
        <w:t>CRF-ADMG-SOP-3: Lone Working and Personal Security in the King's CRF</w:t>
      </w:r>
    </w:p>
    <w:p w14:paraId="7C0C56E0" w14:textId="77777777" w:rsidR="00E471CB" w:rsidRPr="00E471CB" w:rsidRDefault="00E471CB" w:rsidP="00E471CB">
      <w:pPr>
        <w:pStyle w:val="ListParagraph"/>
        <w:numPr>
          <w:ilvl w:val="1"/>
          <w:numId w:val="1"/>
        </w:numPr>
        <w:spacing w:line="360" w:lineRule="auto"/>
        <w:jc w:val="both"/>
        <w:rPr>
          <w:rFonts w:ascii="Arial" w:hAnsi="Arial" w:cs="Arial"/>
          <w:bCs/>
          <w:i/>
          <w:szCs w:val="22"/>
        </w:rPr>
      </w:pPr>
      <w:r w:rsidRPr="00E471CB">
        <w:rPr>
          <w:rFonts w:ascii="Arial" w:hAnsi="Arial" w:cs="Arial"/>
        </w:rPr>
        <w:t>CRF-CL-SOP-6: Management of Medical Emergencies in the King's CRF</w:t>
      </w:r>
    </w:p>
    <w:p w14:paraId="006DC132" w14:textId="77777777" w:rsidR="00E471CB" w:rsidRPr="00E471CB" w:rsidRDefault="00E471CB" w:rsidP="00E471CB">
      <w:pPr>
        <w:pStyle w:val="ListParagraph"/>
        <w:numPr>
          <w:ilvl w:val="1"/>
          <w:numId w:val="1"/>
        </w:numPr>
        <w:spacing w:line="360" w:lineRule="auto"/>
        <w:jc w:val="both"/>
        <w:rPr>
          <w:rFonts w:ascii="Arial" w:hAnsi="Arial" w:cs="Arial"/>
          <w:bCs/>
          <w:i/>
          <w:szCs w:val="22"/>
        </w:rPr>
      </w:pPr>
      <w:r w:rsidRPr="00E471CB">
        <w:rPr>
          <w:rFonts w:ascii="Arial" w:hAnsi="Arial" w:cs="Arial"/>
        </w:rPr>
        <w:t>CRF-QA-SOP-1: Local Induction Procedure for King's CRF Users</w:t>
      </w:r>
    </w:p>
    <w:p w14:paraId="11A4C16C" w14:textId="5C3A5AD0" w:rsidR="005A0ED8" w:rsidRPr="00DD7E54" w:rsidRDefault="00E471CB" w:rsidP="005A0ED8">
      <w:pPr>
        <w:pStyle w:val="ListParagraph"/>
        <w:numPr>
          <w:ilvl w:val="1"/>
          <w:numId w:val="1"/>
        </w:numPr>
        <w:spacing w:line="360" w:lineRule="auto"/>
        <w:jc w:val="both"/>
        <w:rPr>
          <w:rFonts w:ascii="Arial" w:hAnsi="Arial" w:cs="Arial"/>
          <w:bCs/>
          <w:i/>
          <w:szCs w:val="22"/>
        </w:rPr>
      </w:pPr>
      <w:r w:rsidRPr="00E471CB">
        <w:rPr>
          <w:rFonts w:ascii="Arial" w:hAnsi="Arial" w:cs="Arial"/>
        </w:rPr>
        <w:t>CRF-QA-SOP-2: Risk Assessment of Clinical Trials/Studies</w:t>
      </w:r>
      <w:r w:rsidR="005A0ED8">
        <w:rPr>
          <w:rFonts w:ascii="Arial" w:hAnsi="Arial" w:cs="Arial"/>
        </w:rPr>
        <w:t xml:space="preserve"> Conducted within the King's CRF</w:t>
      </w:r>
    </w:p>
    <w:p w14:paraId="2BBCCC54" w14:textId="72385602" w:rsidR="00DD7E54" w:rsidRDefault="00DD7E54" w:rsidP="00DD7E54">
      <w:pPr>
        <w:pStyle w:val="ListParagraph"/>
        <w:numPr>
          <w:ilvl w:val="1"/>
          <w:numId w:val="1"/>
        </w:numPr>
        <w:rPr>
          <w:rFonts w:ascii="Arial" w:hAnsi="Arial" w:cs="Arial"/>
          <w:bCs/>
          <w:szCs w:val="22"/>
        </w:rPr>
      </w:pPr>
      <w:r w:rsidRPr="00DD7E54">
        <w:rPr>
          <w:rFonts w:ascii="Arial" w:hAnsi="Arial" w:cs="Arial"/>
          <w:bCs/>
          <w:szCs w:val="22"/>
        </w:rPr>
        <w:t xml:space="preserve">Clinical Site Manager bleep 333 Wi-Fi Handset </w:t>
      </w:r>
      <w:r>
        <w:rPr>
          <w:rFonts w:ascii="Arial" w:hAnsi="Arial" w:cs="Arial"/>
          <w:bCs/>
          <w:szCs w:val="22"/>
        </w:rPr>
        <w:t xml:space="preserve"> EXT </w:t>
      </w:r>
      <w:r w:rsidRPr="00DD7E54">
        <w:rPr>
          <w:rFonts w:ascii="Arial" w:hAnsi="Arial" w:cs="Arial"/>
          <w:bCs/>
          <w:szCs w:val="22"/>
        </w:rPr>
        <w:t>36663</w:t>
      </w:r>
    </w:p>
    <w:p w14:paraId="61A42B5B" w14:textId="77777777" w:rsidR="00DD7E54" w:rsidRPr="00DD7E54" w:rsidRDefault="00DD7E54" w:rsidP="00DD7E54">
      <w:pPr>
        <w:pStyle w:val="ListParagraph"/>
        <w:ind w:left="1070"/>
        <w:rPr>
          <w:rFonts w:ascii="Arial" w:hAnsi="Arial" w:cs="Arial"/>
          <w:bCs/>
          <w:szCs w:val="22"/>
        </w:rPr>
      </w:pPr>
    </w:p>
    <w:p w14:paraId="45BAB7ED" w14:textId="77777777" w:rsidR="00DD7E54" w:rsidRPr="00DD7E54" w:rsidRDefault="00DD7E54" w:rsidP="00DD7E54">
      <w:pPr>
        <w:pStyle w:val="ListParagraph"/>
        <w:spacing w:line="360" w:lineRule="auto"/>
        <w:ind w:left="1070"/>
        <w:jc w:val="both"/>
        <w:rPr>
          <w:rFonts w:ascii="Arial" w:hAnsi="Arial" w:cs="Arial"/>
          <w:bCs/>
          <w:szCs w:val="22"/>
        </w:rPr>
      </w:pPr>
    </w:p>
    <w:p w14:paraId="082A984E" w14:textId="77777777" w:rsidR="00E471CB" w:rsidRPr="00E471CB" w:rsidRDefault="00E471CB" w:rsidP="00E471CB">
      <w:pPr>
        <w:pStyle w:val="NoSpacing"/>
      </w:pPr>
    </w:p>
    <w:p w14:paraId="3269868D" w14:textId="1E56EB53" w:rsidR="007A7905" w:rsidRDefault="004D2137" w:rsidP="004D2137">
      <w:pPr>
        <w:pStyle w:val="ListParagraph"/>
        <w:numPr>
          <w:ilvl w:val="0"/>
          <w:numId w:val="1"/>
        </w:numPr>
        <w:spacing w:line="360" w:lineRule="auto"/>
        <w:jc w:val="both"/>
        <w:rPr>
          <w:rFonts w:ascii="Arial" w:hAnsi="Arial" w:cs="Arial"/>
          <w:b/>
          <w:bCs/>
        </w:rPr>
      </w:pPr>
      <w:r w:rsidRPr="002849CB">
        <w:rPr>
          <w:rFonts w:ascii="Arial" w:hAnsi="Arial" w:cs="Arial"/>
          <w:b/>
          <w:bCs/>
        </w:rPr>
        <w:t>List of Appendices</w:t>
      </w:r>
    </w:p>
    <w:p w14:paraId="7840BEAE" w14:textId="652190A5" w:rsidR="007A7905" w:rsidRDefault="00532203" w:rsidP="004D2137">
      <w:pPr>
        <w:pStyle w:val="ListParagraph"/>
        <w:spacing w:line="360" w:lineRule="auto"/>
        <w:ind w:left="360"/>
        <w:jc w:val="both"/>
        <w:rPr>
          <w:rFonts w:ascii="Arial" w:hAnsi="Arial" w:cs="Arial"/>
          <w:bCs/>
        </w:rPr>
      </w:pPr>
      <w:r w:rsidRPr="00532203">
        <w:rPr>
          <w:rFonts w:ascii="Arial" w:hAnsi="Arial" w:cs="Arial"/>
          <w:bCs/>
        </w:rPr>
        <w:t>N/A</w:t>
      </w:r>
    </w:p>
    <w:p w14:paraId="53B6FF81" w14:textId="26E069FF" w:rsidR="00E471CB" w:rsidRDefault="00E471CB" w:rsidP="00E471CB">
      <w:pPr>
        <w:pStyle w:val="NoSpacing"/>
      </w:pPr>
    </w:p>
    <w:p w14:paraId="0A4F2585" w14:textId="019F6395" w:rsidR="00DD7E54" w:rsidRDefault="00DD7E54" w:rsidP="00E471CB">
      <w:pPr>
        <w:pStyle w:val="NoSpacing"/>
      </w:pPr>
    </w:p>
    <w:p w14:paraId="5ABC08DE" w14:textId="3F9D2134" w:rsidR="00DD7E54" w:rsidRDefault="00DD7E54" w:rsidP="00E471CB">
      <w:pPr>
        <w:pStyle w:val="NoSpacing"/>
      </w:pPr>
    </w:p>
    <w:p w14:paraId="0A0FABB3" w14:textId="77777777" w:rsidR="00DD7E54" w:rsidRPr="00E471CB" w:rsidRDefault="00DD7E54" w:rsidP="00E471CB">
      <w:pPr>
        <w:pStyle w:val="NoSpacing"/>
      </w:pPr>
    </w:p>
    <w:p w14:paraId="66E0124B" w14:textId="77777777" w:rsidR="00E74BFC" w:rsidRPr="007A7905" w:rsidRDefault="007A7905" w:rsidP="004D2137">
      <w:pPr>
        <w:pStyle w:val="ListParagraph"/>
        <w:numPr>
          <w:ilvl w:val="0"/>
          <w:numId w:val="1"/>
        </w:numPr>
        <w:spacing w:line="360" w:lineRule="auto"/>
        <w:jc w:val="both"/>
        <w:rPr>
          <w:rFonts w:ascii="Arial" w:hAnsi="Arial" w:cs="Arial"/>
          <w:b/>
          <w:bCs/>
        </w:rPr>
      </w:pPr>
      <w:r>
        <w:rPr>
          <w:rFonts w:ascii="Arial" w:hAnsi="Arial" w:cs="Arial"/>
          <w:b/>
          <w:bCs/>
        </w:rPr>
        <w:t>Approval and sign off</w:t>
      </w:r>
    </w:p>
    <w:p w14:paraId="1D74C769" w14:textId="77777777" w:rsidR="004D2137" w:rsidRPr="002849CB" w:rsidRDefault="004D2137" w:rsidP="00E471CB">
      <w:pPr>
        <w:pStyle w:val="NoSpacing"/>
      </w:pPr>
    </w:p>
    <w:p w14:paraId="2412C82F" w14:textId="77777777" w:rsidR="004D2137" w:rsidRDefault="004D2137" w:rsidP="004D2137">
      <w:pPr>
        <w:pStyle w:val="Header"/>
        <w:pBdr>
          <w:top w:val="single" w:sz="4" w:space="1" w:color="auto"/>
          <w:left w:val="single" w:sz="4" w:space="4" w:color="auto"/>
          <w:bottom w:val="single" w:sz="4" w:space="5" w:color="auto"/>
          <w:right w:val="single" w:sz="4" w:space="4" w:color="auto"/>
        </w:pBdr>
        <w:shd w:val="clear" w:color="auto" w:fill="E6E6E6"/>
        <w:tabs>
          <w:tab w:val="clear" w:pos="4153"/>
          <w:tab w:val="clear" w:pos="8306"/>
        </w:tabs>
        <w:spacing w:line="360" w:lineRule="auto"/>
        <w:jc w:val="both"/>
        <w:rPr>
          <w:b/>
          <w:bCs/>
          <w:sz w:val="22"/>
        </w:rPr>
      </w:pPr>
      <w:r>
        <w:rPr>
          <w:b/>
          <w:bCs/>
          <w:sz w:val="22"/>
        </w:rPr>
        <w:t>Author:</w:t>
      </w:r>
    </w:p>
    <w:p w14:paraId="7F968006" w14:textId="0AF018AC" w:rsidR="004D2137" w:rsidRDefault="004D2137"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Pr>
          <w:rFonts w:ascii="Arial" w:hAnsi="Arial" w:cs="Arial"/>
        </w:rPr>
        <w:t xml:space="preserve">Name: </w:t>
      </w:r>
      <w:r>
        <w:rPr>
          <w:rFonts w:ascii="Arial" w:hAnsi="Arial" w:cs="Arial"/>
        </w:rPr>
        <w:tab/>
        <w:t xml:space="preserve"> </w:t>
      </w:r>
      <w:r w:rsidR="00684B08" w:rsidRPr="00684B08">
        <w:rPr>
          <w:rFonts w:ascii="Arial" w:hAnsi="Arial" w:cs="Arial"/>
        </w:rPr>
        <w:t>Elka Giemza</w:t>
      </w:r>
      <w:r>
        <w:rPr>
          <w:rFonts w:ascii="Arial" w:hAnsi="Arial" w:cs="Arial"/>
        </w:rPr>
        <w:tab/>
      </w:r>
    </w:p>
    <w:p w14:paraId="4BBA54EC" w14:textId="3127D1CB" w:rsidR="004D2137" w:rsidRDefault="004D2137"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Pr>
          <w:rFonts w:ascii="Arial" w:hAnsi="Arial" w:cs="Arial"/>
        </w:rPr>
        <w:t>Position:</w:t>
      </w:r>
      <w:r w:rsidR="00222CC5">
        <w:rPr>
          <w:rFonts w:ascii="Arial" w:hAnsi="Arial" w:cs="Arial"/>
        </w:rPr>
        <w:t xml:space="preserve"> CRF Manager</w:t>
      </w:r>
      <w:r>
        <w:rPr>
          <w:rFonts w:ascii="Arial" w:hAnsi="Arial" w:cs="Arial"/>
        </w:rPr>
        <w:tab/>
      </w:r>
      <w:r>
        <w:rPr>
          <w:rFonts w:ascii="Arial" w:hAnsi="Arial" w:cs="Arial"/>
        </w:rPr>
        <w:tab/>
      </w:r>
      <w:r>
        <w:rPr>
          <w:rFonts w:ascii="Arial" w:hAnsi="Arial" w:cs="Arial"/>
        </w:rPr>
        <w:tab/>
      </w:r>
    </w:p>
    <w:p w14:paraId="4658CD8E" w14:textId="484EAB19" w:rsidR="004D2137" w:rsidRDefault="004D2137"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Date:  </w:t>
      </w:r>
    </w:p>
    <w:p w14:paraId="0D06C470" w14:textId="67334D28" w:rsidR="00DD7A20" w:rsidRDefault="00DD7A20"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p>
    <w:p w14:paraId="09E81136" w14:textId="110592EA" w:rsidR="00DD7A20" w:rsidRDefault="00DD7A20" w:rsidP="00DD7A20">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b/>
          <w:bCs/>
        </w:rPr>
      </w:pPr>
      <w:r>
        <w:rPr>
          <w:rFonts w:ascii="Arial" w:hAnsi="Arial" w:cs="Arial"/>
          <w:b/>
          <w:bCs/>
        </w:rPr>
        <w:t>Approved by:</w:t>
      </w:r>
    </w:p>
    <w:p w14:paraId="26E90D4D" w14:textId="272B4D76" w:rsidR="00DD7A20" w:rsidRDefault="00DD7A20" w:rsidP="00DD7A20">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Pr>
          <w:rFonts w:ascii="Arial" w:hAnsi="Arial" w:cs="Arial"/>
        </w:rPr>
        <w:t xml:space="preserve">Name: Dr Dan Wilson, </w:t>
      </w:r>
    </w:p>
    <w:p w14:paraId="55AFFDCA" w14:textId="72A6A865" w:rsidR="00DD7A20" w:rsidRDefault="00DD7A20" w:rsidP="00DD7A20">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Pr>
          <w:rFonts w:ascii="Arial" w:hAnsi="Arial" w:cs="Arial"/>
        </w:rPr>
        <w:t>Position:  Consultant Clinical Gerontology</w:t>
      </w:r>
    </w:p>
    <w:p w14:paraId="5BA81EC6" w14:textId="77777777" w:rsidR="00DD7A20" w:rsidRDefault="00DD7A20" w:rsidP="00DD7A20">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Date: </w:t>
      </w:r>
    </w:p>
    <w:p w14:paraId="580A49A4" w14:textId="7C369D5C" w:rsidR="004D2137" w:rsidRDefault="004D2137"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Pr>
          <w:rFonts w:ascii="Arial" w:hAnsi="Arial" w:cs="Arial"/>
        </w:rPr>
        <w:tab/>
      </w:r>
      <w:r>
        <w:rPr>
          <w:rFonts w:ascii="Arial" w:hAnsi="Arial" w:cs="Arial"/>
        </w:rPr>
        <w:tab/>
      </w:r>
      <w:r>
        <w:rPr>
          <w:rFonts w:ascii="Arial" w:hAnsi="Arial" w:cs="Arial"/>
        </w:rPr>
        <w:tab/>
        <w:t xml:space="preserve"> </w:t>
      </w:r>
    </w:p>
    <w:p w14:paraId="3451CAC0" w14:textId="43171370" w:rsidR="004D2137" w:rsidRDefault="00216E7D"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b/>
          <w:bCs/>
        </w:rPr>
      </w:pPr>
      <w:r>
        <w:rPr>
          <w:rFonts w:ascii="Arial" w:hAnsi="Arial" w:cs="Arial"/>
          <w:b/>
          <w:bCs/>
        </w:rPr>
        <w:t>Authorised</w:t>
      </w:r>
      <w:r w:rsidR="004D2137">
        <w:rPr>
          <w:rFonts w:ascii="Arial" w:hAnsi="Arial" w:cs="Arial"/>
          <w:b/>
          <w:bCs/>
        </w:rPr>
        <w:t xml:space="preserve"> by:</w:t>
      </w:r>
    </w:p>
    <w:p w14:paraId="40DC0722" w14:textId="6ADAE576" w:rsidR="004D2137" w:rsidRDefault="00C05ED4"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Pr>
          <w:rFonts w:ascii="Arial" w:hAnsi="Arial" w:cs="Arial"/>
        </w:rPr>
        <w:t xml:space="preserve">Name: Dr Caroline Elston, </w:t>
      </w:r>
    </w:p>
    <w:p w14:paraId="540A85F5" w14:textId="5B3FC5D6" w:rsidR="004D2137" w:rsidRDefault="00C05ED4"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Pr>
          <w:rFonts w:ascii="Arial" w:hAnsi="Arial" w:cs="Arial"/>
        </w:rPr>
        <w:t xml:space="preserve">Position:  </w:t>
      </w:r>
      <w:r w:rsidRPr="00C05ED4">
        <w:rPr>
          <w:rFonts w:ascii="Arial" w:hAnsi="Arial" w:cs="Arial"/>
        </w:rPr>
        <w:t>Consultant Respiratory Medicine/ Cystic Fibrosis</w:t>
      </w:r>
    </w:p>
    <w:p w14:paraId="32C1E358" w14:textId="68F588BD" w:rsidR="004D2137" w:rsidRDefault="004D2137"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Date: </w:t>
      </w:r>
    </w:p>
    <w:p w14:paraId="2E8BBC5D" w14:textId="06387783" w:rsidR="00C05ED4" w:rsidRDefault="00C05ED4"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p>
    <w:p w14:paraId="7F751173" w14:textId="23C22651" w:rsidR="00C05ED4" w:rsidRPr="00C05ED4" w:rsidRDefault="00C05ED4" w:rsidP="00C05ED4">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sidRPr="00216E7D">
        <w:rPr>
          <w:rFonts w:ascii="Arial" w:hAnsi="Arial" w:cs="Arial"/>
          <w:b/>
        </w:rPr>
        <w:t>Authorised by</w:t>
      </w:r>
      <w:r w:rsidRPr="00C05ED4">
        <w:rPr>
          <w:rFonts w:ascii="Arial" w:hAnsi="Arial" w:cs="Arial"/>
        </w:rPr>
        <w:t>:</w:t>
      </w:r>
    </w:p>
    <w:p w14:paraId="23EB95F0" w14:textId="77777777" w:rsidR="00C05ED4" w:rsidRPr="00C05ED4" w:rsidRDefault="00C05ED4" w:rsidP="00C05ED4">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Pr>
          <w:rFonts w:ascii="Arial" w:hAnsi="Arial" w:cs="Arial"/>
        </w:rPr>
        <w:t xml:space="preserve">Name: </w:t>
      </w:r>
      <w:r w:rsidRPr="00C05ED4">
        <w:rPr>
          <w:rFonts w:ascii="Arial" w:hAnsi="Arial" w:cs="Arial"/>
        </w:rPr>
        <w:t>Dr Oliver Long</w:t>
      </w:r>
    </w:p>
    <w:p w14:paraId="0CFB9434" w14:textId="77777777" w:rsidR="00C05ED4" w:rsidRPr="00C05ED4" w:rsidRDefault="00C05ED4" w:rsidP="00C05ED4">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Pr>
          <w:rFonts w:ascii="Arial" w:hAnsi="Arial" w:cs="Arial"/>
        </w:rPr>
        <w:t xml:space="preserve">Position:  </w:t>
      </w:r>
      <w:r w:rsidRPr="00C05ED4">
        <w:rPr>
          <w:rFonts w:ascii="Arial" w:hAnsi="Arial" w:cs="Arial"/>
        </w:rPr>
        <w:t>Consultant Anaesthetist</w:t>
      </w:r>
    </w:p>
    <w:p w14:paraId="2A7138C7" w14:textId="77777777" w:rsidR="00C05ED4" w:rsidRPr="00C05ED4" w:rsidRDefault="00C05ED4" w:rsidP="00C05ED4">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sidRPr="00C05ED4">
        <w:rPr>
          <w:rFonts w:ascii="Arial" w:hAnsi="Arial" w:cs="Arial"/>
        </w:rPr>
        <w:t>Site Medical Director, Denmark Hill, King's College Hospital</w:t>
      </w:r>
    </w:p>
    <w:p w14:paraId="4597CEF1" w14:textId="7DEEA9D1" w:rsidR="00C05ED4" w:rsidRPr="00C05ED4" w:rsidRDefault="00C05ED4" w:rsidP="00C05ED4">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sidRPr="00C05ED4">
        <w:rPr>
          <w:rFonts w:ascii="Arial" w:hAnsi="Arial" w:cs="Arial"/>
        </w:rPr>
        <w:t>Medical Director, King's Commercial Services</w:t>
      </w:r>
    </w:p>
    <w:p w14:paraId="3F4D9011" w14:textId="40B582AF" w:rsidR="00C05ED4" w:rsidRDefault="00C05ED4" w:rsidP="00C05ED4">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sidRPr="00C05ED4">
        <w:rPr>
          <w:rFonts w:ascii="Arial" w:hAnsi="Arial" w:cs="Arial"/>
        </w:rPr>
        <w:t>Signature:</w:t>
      </w:r>
      <w:r w:rsidRPr="00C05ED4">
        <w:rPr>
          <w:rFonts w:ascii="Arial" w:hAnsi="Arial" w:cs="Arial"/>
        </w:rPr>
        <w:tab/>
      </w:r>
      <w:r w:rsidR="001C3D0C">
        <w:rPr>
          <w:noProof/>
          <w:lang w:eastAsia="en-GB"/>
        </w:rPr>
        <w:drawing>
          <wp:inline distT="0" distB="0" distL="0" distR="0" wp14:anchorId="205BF17E" wp14:editId="024C270C">
            <wp:extent cx="885825" cy="3619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885825" cy="361950"/>
                    </a:xfrm>
                    <a:prstGeom prst="rect">
                      <a:avLst/>
                    </a:prstGeom>
                  </pic:spPr>
                </pic:pic>
              </a:graphicData>
            </a:graphic>
          </wp:inline>
        </w:drawing>
      </w:r>
      <w:r w:rsidRPr="00C05ED4">
        <w:rPr>
          <w:rFonts w:ascii="Arial" w:hAnsi="Arial" w:cs="Arial"/>
        </w:rPr>
        <w:tab/>
      </w:r>
      <w:r w:rsidRPr="00C05ED4">
        <w:rPr>
          <w:rFonts w:ascii="Arial" w:hAnsi="Arial" w:cs="Arial"/>
        </w:rPr>
        <w:tab/>
      </w:r>
      <w:r w:rsidRPr="00C05ED4">
        <w:rPr>
          <w:rFonts w:ascii="Arial" w:hAnsi="Arial" w:cs="Arial"/>
        </w:rPr>
        <w:tab/>
      </w:r>
      <w:r w:rsidRPr="00C05ED4">
        <w:rPr>
          <w:rFonts w:ascii="Arial" w:hAnsi="Arial" w:cs="Arial"/>
        </w:rPr>
        <w:tab/>
        <w:t>Date:</w:t>
      </w:r>
      <w:r w:rsidR="001C3D0C">
        <w:rPr>
          <w:rFonts w:ascii="Arial" w:hAnsi="Arial" w:cs="Arial"/>
        </w:rPr>
        <w:t xml:space="preserve">  02/11/2021</w:t>
      </w:r>
    </w:p>
    <w:p w14:paraId="13593492" w14:textId="77777777" w:rsidR="00C05ED4" w:rsidRDefault="00C05ED4"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pPr>
    </w:p>
    <w:sectPr w:rsidR="00C05ED4" w:rsidSect="00E74BFC">
      <w:headerReference w:type="even" r:id="rId10"/>
      <w:headerReference w:type="default"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772D5" w14:textId="77777777" w:rsidR="00F95F8A" w:rsidRDefault="00F95F8A" w:rsidP="004D2137">
      <w:r>
        <w:separator/>
      </w:r>
    </w:p>
  </w:endnote>
  <w:endnote w:type="continuationSeparator" w:id="0">
    <w:p w14:paraId="772B10EB" w14:textId="77777777" w:rsidR="00F95F8A" w:rsidRDefault="00F95F8A" w:rsidP="004D2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37210"/>
      <w:docPartObj>
        <w:docPartGallery w:val="Page Numbers (Bottom of Page)"/>
        <w:docPartUnique/>
      </w:docPartObj>
    </w:sdtPr>
    <w:sdtEndPr/>
    <w:sdtContent>
      <w:sdt>
        <w:sdtPr>
          <w:id w:val="565050477"/>
          <w:docPartObj>
            <w:docPartGallery w:val="Page Numbers (Top of Page)"/>
            <w:docPartUnique/>
          </w:docPartObj>
        </w:sdtPr>
        <w:sdtEndPr/>
        <w:sdtContent>
          <w:p w14:paraId="6ABC4EB8" w14:textId="77777777" w:rsidR="00C75B9A" w:rsidRDefault="00C75B9A" w:rsidP="00C75B9A">
            <w:pPr>
              <w:pStyle w:val="Footer"/>
              <w:jc w:val="center"/>
              <w:rPr>
                <w:b/>
                <w:smallCaps/>
                <w:color w:val="5F5F5F"/>
              </w:rPr>
            </w:pPr>
            <w:r>
              <w:rPr>
                <w:b/>
                <w:smallCaps/>
                <w:color w:val="5F5F5F"/>
              </w:rPr>
              <w:t>the user of this document is responsible for ensuring it is the current version</w:t>
            </w:r>
          </w:p>
          <w:p w14:paraId="5524DD48" w14:textId="77777777" w:rsidR="00C75B9A" w:rsidRDefault="00C75B9A" w:rsidP="00C75B9A">
            <w:pPr>
              <w:pStyle w:val="Footer"/>
              <w:jc w:val="center"/>
              <w:rPr>
                <w:b/>
                <w:smallCaps/>
                <w:color w:val="5F5F5F"/>
                <w:sz w:val="18"/>
                <w:szCs w:val="18"/>
              </w:rPr>
            </w:pPr>
            <w:r>
              <w:rPr>
                <w:b/>
                <w:smallCaps/>
                <w:color w:val="5F5F5F"/>
                <w:sz w:val="18"/>
                <w:szCs w:val="18"/>
              </w:rPr>
              <w:t>MASTER COPY</w:t>
            </w:r>
          </w:p>
          <w:p w14:paraId="310034FF" w14:textId="0B4B18D5" w:rsidR="004D2137" w:rsidRDefault="004D2137" w:rsidP="00C75B9A">
            <w:pPr>
              <w:pStyle w:val="Footer"/>
              <w:jc w:val="center"/>
              <w:rPr>
                <w:b/>
                <w:sz w:val="24"/>
              </w:rPr>
            </w:pPr>
            <w:r>
              <w:t xml:space="preserve">Page </w:t>
            </w:r>
            <w:r>
              <w:rPr>
                <w:b/>
                <w:sz w:val="24"/>
              </w:rPr>
              <w:fldChar w:fldCharType="begin"/>
            </w:r>
            <w:r>
              <w:rPr>
                <w:b/>
              </w:rPr>
              <w:instrText xml:space="preserve"> PAGE </w:instrText>
            </w:r>
            <w:r>
              <w:rPr>
                <w:b/>
                <w:sz w:val="24"/>
              </w:rPr>
              <w:fldChar w:fldCharType="separate"/>
            </w:r>
            <w:r w:rsidR="00DD7A20">
              <w:rPr>
                <w:b/>
                <w:noProof/>
              </w:rPr>
              <w:t>7</w:t>
            </w:r>
            <w:r>
              <w:rPr>
                <w:b/>
                <w:sz w:val="24"/>
              </w:rPr>
              <w:fldChar w:fldCharType="end"/>
            </w:r>
            <w:r>
              <w:t xml:space="preserve"> of </w:t>
            </w:r>
            <w:r>
              <w:rPr>
                <w:b/>
                <w:sz w:val="24"/>
              </w:rPr>
              <w:fldChar w:fldCharType="begin"/>
            </w:r>
            <w:r>
              <w:rPr>
                <w:b/>
              </w:rPr>
              <w:instrText xml:space="preserve"> NUMPAGES  </w:instrText>
            </w:r>
            <w:r>
              <w:rPr>
                <w:b/>
                <w:sz w:val="24"/>
              </w:rPr>
              <w:fldChar w:fldCharType="separate"/>
            </w:r>
            <w:r w:rsidR="00DD7A20">
              <w:rPr>
                <w:b/>
                <w:noProof/>
              </w:rPr>
              <w:t>7</w:t>
            </w:r>
            <w:r>
              <w:rPr>
                <w:b/>
                <w:sz w:val="24"/>
              </w:rPr>
              <w:fldChar w:fldCharType="end"/>
            </w:r>
          </w:p>
          <w:p w14:paraId="6FFDF18D" w14:textId="77777777" w:rsidR="004D2137" w:rsidRDefault="00F95F8A" w:rsidP="004D2137">
            <w:pPr>
              <w:pStyle w:val="Footer"/>
            </w:pPr>
          </w:p>
        </w:sdtContent>
      </w:sdt>
    </w:sdtContent>
  </w:sdt>
  <w:p w14:paraId="1B301BBA" w14:textId="0B61091D" w:rsidR="00763C7F" w:rsidRDefault="00763C7F" w:rsidP="00763C7F">
    <w:pPr>
      <w:tabs>
        <w:tab w:val="center" w:pos="4513"/>
        <w:tab w:val="right" w:pos="9026"/>
      </w:tabs>
      <w:jc w:val="both"/>
      <w:rPr>
        <w:rFonts w:ascii="Arial" w:hAnsi="Arial" w:cs="Arial"/>
        <w:sz w:val="18"/>
        <w:szCs w:val="18"/>
      </w:rPr>
    </w:pPr>
    <w:r w:rsidRPr="00F93E98">
      <w:rPr>
        <w:rFonts w:ascii="Arial" w:hAnsi="Arial" w:cs="Arial"/>
        <w:sz w:val="18"/>
        <w:szCs w:val="18"/>
      </w:rPr>
      <w:t xml:space="preserve">Effective Date: </w:t>
    </w:r>
    <w:r w:rsidR="00AC2BB8">
      <w:rPr>
        <w:rFonts w:ascii="Arial" w:hAnsi="Arial" w:cs="Arial"/>
        <w:sz w:val="18"/>
        <w:szCs w:val="18"/>
      </w:rPr>
      <w:t>05_NOV</w:t>
    </w:r>
    <w:r w:rsidR="00623199">
      <w:rPr>
        <w:rFonts w:ascii="Arial" w:hAnsi="Arial" w:cs="Arial"/>
        <w:sz w:val="18"/>
        <w:szCs w:val="18"/>
      </w:rPr>
      <w:t>_2021</w:t>
    </w:r>
  </w:p>
  <w:p w14:paraId="1FA48065" w14:textId="3CD50E00" w:rsidR="00763C7F" w:rsidRPr="00F93E98" w:rsidRDefault="00763C7F" w:rsidP="00763C7F">
    <w:pPr>
      <w:tabs>
        <w:tab w:val="center" w:pos="4513"/>
        <w:tab w:val="right" w:pos="9026"/>
      </w:tabs>
      <w:jc w:val="both"/>
      <w:rPr>
        <w:rFonts w:ascii="Arial" w:hAnsi="Arial" w:cs="Arial"/>
        <w:sz w:val="18"/>
        <w:szCs w:val="18"/>
      </w:rPr>
    </w:pPr>
    <w:r w:rsidRPr="00F93E98">
      <w:rPr>
        <w:rFonts w:ascii="Arial" w:hAnsi="Arial" w:cs="Arial"/>
        <w:sz w:val="18"/>
        <w:szCs w:val="18"/>
      </w:rPr>
      <w:t xml:space="preserve">Review Date: </w:t>
    </w:r>
    <w:r w:rsidR="00AC2BB8">
      <w:rPr>
        <w:rFonts w:ascii="Arial" w:hAnsi="Arial" w:cs="Arial"/>
        <w:sz w:val="18"/>
        <w:szCs w:val="18"/>
      </w:rPr>
      <w:t>05_NOV</w:t>
    </w:r>
    <w:r w:rsidR="00623199">
      <w:rPr>
        <w:rFonts w:ascii="Arial" w:hAnsi="Arial" w:cs="Arial"/>
        <w:sz w:val="18"/>
        <w:szCs w:val="18"/>
      </w:rPr>
      <w:t>_2023</w:t>
    </w:r>
  </w:p>
  <w:p w14:paraId="04DE63A8" w14:textId="71C41D59" w:rsidR="00763C7F" w:rsidRPr="001E5CA8" w:rsidRDefault="00763C7F" w:rsidP="00763C7F">
    <w:pPr>
      <w:pStyle w:val="Footer"/>
      <w:jc w:val="both"/>
      <w:rPr>
        <w:rFonts w:ascii="Arial" w:hAnsi="Arial" w:cs="Arial"/>
        <w:sz w:val="16"/>
        <w:szCs w:val="16"/>
      </w:rPr>
    </w:pPr>
    <w:r w:rsidRPr="00F93E98">
      <w:rPr>
        <w:rFonts w:ascii="Arial" w:hAnsi="Arial" w:cs="Arial"/>
        <w:sz w:val="18"/>
        <w:szCs w:val="18"/>
      </w:rPr>
      <w:t>CRF-</w:t>
    </w:r>
    <w:r w:rsidR="00623199">
      <w:rPr>
        <w:rFonts w:ascii="Arial" w:hAnsi="Arial" w:cs="Arial"/>
        <w:sz w:val="18"/>
        <w:szCs w:val="18"/>
      </w:rPr>
      <w:t>CL-SOP-10 v4</w:t>
    </w:r>
    <w:r>
      <w:rPr>
        <w:rFonts w:ascii="Arial" w:hAnsi="Arial" w:cs="Arial"/>
        <w:sz w:val="18"/>
        <w:szCs w:val="18"/>
      </w:rPr>
      <w:t>.0</w:t>
    </w:r>
  </w:p>
  <w:p w14:paraId="640E76AB" w14:textId="77777777" w:rsidR="004D2137" w:rsidRDefault="004D2137" w:rsidP="007A7905">
    <w:pPr>
      <w:pStyle w:val="Footer"/>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1F3E9" w14:textId="77777777" w:rsidR="00C75B9A" w:rsidRDefault="00C75B9A" w:rsidP="00C75B9A">
    <w:pPr>
      <w:pStyle w:val="Footer"/>
      <w:jc w:val="center"/>
      <w:rPr>
        <w:b/>
        <w:smallCaps/>
        <w:color w:val="5F5F5F"/>
      </w:rPr>
    </w:pPr>
    <w:r>
      <w:rPr>
        <w:b/>
        <w:smallCaps/>
        <w:color w:val="5F5F5F"/>
      </w:rPr>
      <w:t>the user of this document is responsible for ensuring it is the current version</w:t>
    </w:r>
  </w:p>
  <w:p w14:paraId="4F070783" w14:textId="77777777" w:rsidR="00C75B9A" w:rsidRDefault="00C75B9A" w:rsidP="00C75B9A">
    <w:pPr>
      <w:pStyle w:val="Footer"/>
      <w:jc w:val="center"/>
      <w:rPr>
        <w:b/>
        <w:smallCaps/>
        <w:color w:val="5F5F5F"/>
        <w:sz w:val="18"/>
        <w:szCs w:val="18"/>
      </w:rPr>
    </w:pPr>
    <w:r>
      <w:rPr>
        <w:b/>
        <w:smallCaps/>
        <w:color w:val="5F5F5F"/>
        <w:sz w:val="18"/>
        <w:szCs w:val="18"/>
      </w:rPr>
      <w:t>MASTER COPY</w:t>
    </w:r>
  </w:p>
  <w:p w14:paraId="122CCC67" w14:textId="77777777" w:rsidR="00E74BFC" w:rsidRDefault="00E74BFC">
    <w:pPr>
      <w:pStyle w:val="Footer"/>
      <w:jc w:val="center"/>
    </w:pPr>
  </w:p>
  <w:p w14:paraId="33C85CCC" w14:textId="1D189B0F" w:rsidR="00E74BFC" w:rsidRDefault="00F95F8A">
    <w:pPr>
      <w:pStyle w:val="Footer"/>
      <w:jc w:val="center"/>
    </w:pPr>
    <w:sdt>
      <w:sdtPr>
        <w:id w:val="-930743951"/>
        <w:docPartObj>
          <w:docPartGallery w:val="Page Numbers (Bottom of Page)"/>
          <w:docPartUnique/>
        </w:docPartObj>
      </w:sdtPr>
      <w:sdtEndPr/>
      <w:sdtContent>
        <w:sdt>
          <w:sdtPr>
            <w:id w:val="-1669238322"/>
            <w:docPartObj>
              <w:docPartGallery w:val="Page Numbers (Top of Page)"/>
              <w:docPartUnique/>
            </w:docPartObj>
          </w:sdtPr>
          <w:sdtEndPr/>
          <w:sdtContent>
            <w:r w:rsidR="00E74BFC">
              <w:t xml:space="preserve">Page </w:t>
            </w:r>
            <w:r w:rsidR="00E74BFC">
              <w:rPr>
                <w:b/>
                <w:bCs/>
                <w:sz w:val="24"/>
              </w:rPr>
              <w:fldChar w:fldCharType="begin"/>
            </w:r>
            <w:r w:rsidR="00E74BFC">
              <w:rPr>
                <w:b/>
                <w:bCs/>
              </w:rPr>
              <w:instrText xml:space="preserve"> PAGE </w:instrText>
            </w:r>
            <w:r w:rsidR="00E74BFC">
              <w:rPr>
                <w:b/>
                <w:bCs/>
                <w:sz w:val="24"/>
              </w:rPr>
              <w:fldChar w:fldCharType="separate"/>
            </w:r>
            <w:r w:rsidR="00DD7A20">
              <w:rPr>
                <w:b/>
                <w:bCs/>
                <w:noProof/>
              </w:rPr>
              <w:t>1</w:t>
            </w:r>
            <w:r w:rsidR="00E74BFC">
              <w:rPr>
                <w:b/>
                <w:bCs/>
                <w:sz w:val="24"/>
              </w:rPr>
              <w:fldChar w:fldCharType="end"/>
            </w:r>
            <w:r w:rsidR="00E74BFC">
              <w:t xml:space="preserve"> of </w:t>
            </w:r>
            <w:r w:rsidR="00E74BFC">
              <w:rPr>
                <w:b/>
                <w:bCs/>
                <w:sz w:val="24"/>
              </w:rPr>
              <w:fldChar w:fldCharType="begin"/>
            </w:r>
            <w:r w:rsidR="00E74BFC">
              <w:rPr>
                <w:b/>
                <w:bCs/>
              </w:rPr>
              <w:instrText xml:space="preserve"> NUMPAGES  </w:instrText>
            </w:r>
            <w:r w:rsidR="00E74BFC">
              <w:rPr>
                <w:b/>
                <w:bCs/>
                <w:sz w:val="24"/>
              </w:rPr>
              <w:fldChar w:fldCharType="separate"/>
            </w:r>
            <w:r w:rsidR="00DD7A20">
              <w:rPr>
                <w:b/>
                <w:bCs/>
                <w:noProof/>
              </w:rPr>
              <w:t>7</w:t>
            </w:r>
            <w:r w:rsidR="00E74BFC">
              <w:rPr>
                <w:b/>
                <w:bCs/>
                <w:sz w:val="24"/>
              </w:rPr>
              <w:fldChar w:fldCharType="end"/>
            </w:r>
          </w:sdtContent>
        </w:sdt>
      </w:sdtContent>
    </w:sdt>
  </w:p>
  <w:p w14:paraId="289CC5BE" w14:textId="66A6C3C8" w:rsidR="00E74BFC" w:rsidRDefault="00F93E98">
    <w:pPr>
      <w:pStyle w:val="Footer"/>
    </w:pPr>
    <w:r>
      <w:t xml:space="preserve">                      </w:t>
    </w:r>
    <w:r w:rsidR="00AA6905">
      <w:tab/>
      <w:t xml:space="preserve">                      </w:t>
    </w:r>
    <w:r>
      <w:t xml:space="preserve">               </w:t>
    </w:r>
  </w:p>
  <w:p w14:paraId="215AD661" w14:textId="77777777" w:rsidR="00F93E98" w:rsidRDefault="00F93E98" w:rsidP="00F93E98">
    <w:pPr>
      <w:pStyle w:val="Footer"/>
      <w:jc w:val="right"/>
    </w:pPr>
  </w:p>
  <w:p w14:paraId="34DEFE3D" w14:textId="77777777" w:rsidR="00F93E98" w:rsidRDefault="00F93E98" w:rsidP="00F93E98">
    <w:pPr>
      <w:pStyle w:val="Footer"/>
      <w:jc w:val="right"/>
    </w:pPr>
    <w:r>
      <w:t xml:space="preserve">   </w:t>
    </w:r>
  </w:p>
  <w:p w14:paraId="6350012F" w14:textId="788A545C" w:rsidR="00DB117D" w:rsidRDefault="00DB117D" w:rsidP="00DB117D">
    <w:pPr>
      <w:tabs>
        <w:tab w:val="center" w:pos="4513"/>
        <w:tab w:val="right" w:pos="9026"/>
      </w:tabs>
      <w:jc w:val="both"/>
      <w:rPr>
        <w:rFonts w:ascii="Arial" w:hAnsi="Arial" w:cs="Arial"/>
        <w:sz w:val="18"/>
        <w:szCs w:val="18"/>
      </w:rPr>
    </w:pPr>
    <w:r w:rsidRPr="00F93E98">
      <w:rPr>
        <w:rFonts w:ascii="Arial" w:hAnsi="Arial" w:cs="Arial"/>
        <w:sz w:val="18"/>
        <w:szCs w:val="18"/>
      </w:rPr>
      <w:t xml:space="preserve">Effective Date: </w:t>
    </w:r>
    <w:r w:rsidR="00295070">
      <w:rPr>
        <w:rFonts w:ascii="Arial" w:hAnsi="Arial" w:cs="Arial"/>
        <w:sz w:val="18"/>
        <w:szCs w:val="18"/>
      </w:rPr>
      <w:t>30</w:t>
    </w:r>
    <w:r w:rsidR="00295070" w:rsidRPr="00295070">
      <w:rPr>
        <w:rFonts w:ascii="Arial" w:hAnsi="Arial" w:cs="Arial"/>
        <w:sz w:val="18"/>
        <w:szCs w:val="18"/>
        <w:vertAlign w:val="superscript"/>
      </w:rPr>
      <w:t>th</w:t>
    </w:r>
    <w:r w:rsidR="00295070">
      <w:rPr>
        <w:rFonts w:ascii="Arial" w:hAnsi="Arial" w:cs="Arial"/>
        <w:sz w:val="18"/>
        <w:szCs w:val="18"/>
      </w:rPr>
      <w:t xml:space="preserve"> September 2026</w:t>
    </w:r>
  </w:p>
  <w:p w14:paraId="0F4A5BD7" w14:textId="71FE4935" w:rsidR="00DB117D" w:rsidRPr="00F93E98" w:rsidRDefault="00DB117D" w:rsidP="00DB117D">
    <w:pPr>
      <w:tabs>
        <w:tab w:val="center" w:pos="4513"/>
        <w:tab w:val="right" w:pos="9026"/>
      </w:tabs>
      <w:jc w:val="both"/>
      <w:rPr>
        <w:rFonts w:ascii="Arial" w:hAnsi="Arial" w:cs="Arial"/>
        <w:sz w:val="18"/>
        <w:szCs w:val="18"/>
      </w:rPr>
    </w:pPr>
    <w:r w:rsidRPr="00F93E98">
      <w:rPr>
        <w:rFonts w:ascii="Arial" w:hAnsi="Arial" w:cs="Arial"/>
        <w:sz w:val="18"/>
        <w:szCs w:val="18"/>
      </w:rPr>
      <w:t xml:space="preserve">Review Date: </w:t>
    </w:r>
    <w:r w:rsidR="00295070">
      <w:rPr>
        <w:rFonts w:ascii="Arial" w:hAnsi="Arial" w:cs="Arial"/>
        <w:sz w:val="18"/>
        <w:szCs w:val="18"/>
      </w:rPr>
      <w:t>30</w:t>
    </w:r>
    <w:r w:rsidR="00295070" w:rsidRPr="00295070">
      <w:rPr>
        <w:rFonts w:ascii="Arial" w:hAnsi="Arial" w:cs="Arial"/>
        <w:sz w:val="18"/>
        <w:szCs w:val="18"/>
        <w:vertAlign w:val="superscript"/>
      </w:rPr>
      <w:t>th</w:t>
    </w:r>
    <w:r w:rsidR="00295070">
      <w:rPr>
        <w:rFonts w:ascii="Arial" w:hAnsi="Arial" w:cs="Arial"/>
        <w:sz w:val="18"/>
        <w:szCs w:val="18"/>
      </w:rPr>
      <w:t xml:space="preserve"> September 2028</w:t>
    </w:r>
  </w:p>
  <w:p w14:paraId="32B212EF" w14:textId="7E51D79C" w:rsidR="00DB117D" w:rsidRPr="001E5CA8" w:rsidRDefault="00DB117D" w:rsidP="00DB117D">
    <w:pPr>
      <w:pStyle w:val="Footer"/>
      <w:jc w:val="both"/>
      <w:rPr>
        <w:rFonts w:ascii="Arial" w:hAnsi="Arial" w:cs="Arial"/>
        <w:sz w:val="16"/>
        <w:szCs w:val="16"/>
      </w:rPr>
    </w:pPr>
    <w:r w:rsidRPr="00F93E98">
      <w:rPr>
        <w:rFonts w:ascii="Arial" w:hAnsi="Arial" w:cs="Arial"/>
        <w:sz w:val="18"/>
        <w:szCs w:val="18"/>
      </w:rPr>
      <w:t>CRF-</w:t>
    </w:r>
    <w:r w:rsidR="00623199">
      <w:rPr>
        <w:rFonts w:ascii="Arial" w:hAnsi="Arial" w:cs="Arial"/>
        <w:sz w:val="18"/>
        <w:szCs w:val="18"/>
      </w:rPr>
      <w:t>CL-SOP-10 v</w:t>
    </w:r>
    <w:r w:rsidR="00295070">
      <w:rPr>
        <w:rFonts w:ascii="Arial" w:hAnsi="Arial" w:cs="Arial"/>
        <w:sz w:val="18"/>
        <w:szCs w:val="18"/>
      </w:rPr>
      <w:t>5</w:t>
    </w:r>
    <w:r>
      <w:rPr>
        <w:rFonts w:ascii="Arial" w:hAnsi="Arial" w:cs="Arial"/>
        <w:sz w:val="18"/>
        <w:szCs w:val="18"/>
      </w:rPr>
      <w:t>.0</w:t>
    </w:r>
  </w:p>
  <w:p w14:paraId="663ED2B4" w14:textId="3D1ED7F7" w:rsidR="001E5CA8" w:rsidRPr="001E5CA8" w:rsidRDefault="001E5CA8" w:rsidP="00DB117D">
    <w:pPr>
      <w:tabs>
        <w:tab w:val="center" w:pos="4513"/>
        <w:tab w:val="right" w:pos="9026"/>
      </w:tabs>
      <w:jc w:val="both"/>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2C52E" w14:textId="77777777" w:rsidR="00F95F8A" w:rsidRDefault="00F95F8A" w:rsidP="004D2137">
      <w:r>
        <w:separator/>
      </w:r>
    </w:p>
  </w:footnote>
  <w:footnote w:type="continuationSeparator" w:id="0">
    <w:p w14:paraId="19CDF699" w14:textId="77777777" w:rsidR="00F95F8A" w:rsidRDefault="00F95F8A" w:rsidP="004D2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4A352" w14:textId="1AEDD5F6" w:rsidR="00C75B9A" w:rsidRDefault="00F95F8A">
    <w:pPr>
      <w:pStyle w:val="Header"/>
    </w:pPr>
    <w:r>
      <w:rPr>
        <w:noProof/>
      </w:rPr>
      <w:pict w14:anchorId="500996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468" o:spid="_x0000_s1028" type="#_x0000_t136" style="position:absolute;margin-left:0;margin-top:0;width:530.25pt;height:106.05pt;rotation:315;z-index:-251655168;mso-position-horizontal:center;mso-position-horizontal-relative:margin;mso-position-vertical:center;mso-position-vertical-relative:margin" o:allowincell="f" fillcolor="silver" stroked="f">
          <v:fill opacity=".5"/>
          <v:textpath style="font-family:&quot;Arial Narrow&quot;;font-size:1pt" string="MASTER COP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C758" w14:textId="68EDFD57" w:rsidR="004D2137" w:rsidRDefault="00F95F8A" w:rsidP="004D2137">
    <w:pPr>
      <w:pStyle w:val="Header"/>
      <w:jc w:val="right"/>
      <w:rPr>
        <w:b/>
      </w:rPr>
    </w:pPr>
    <w:r>
      <w:rPr>
        <w:noProof/>
      </w:rPr>
      <w:pict w14:anchorId="0D7BFE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469" o:spid="_x0000_s1029" type="#_x0000_t136" style="position:absolute;left:0;text-align:left;margin-left:0;margin-top:0;width:530.25pt;height:106.05pt;rotation:315;z-index:-251653120;mso-position-horizontal:center;mso-position-horizontal-relative:margin;mso-position-vertical:center;mso-position-vertical-relative:margin" o:allowincell="f" fillcolor="silver" stroked="f">
          <v:fill opacity=".5"/>
          <v:textpath style="font-family:&quot;Arial Narrow&quot;;font-size:1pt" string="MASTER COPY"/>
          <w10:wrap anchorx="margin" anchory="margin"/>
        </v:shape>
      </w:pict>
    </w:r>
  </w:p>
  <w:p w14:paraId="3F0C86EF" w14:textId="77777777" w:rsidR="004D2137" w:rsidRPr="004D2137" w:rsidRDefault="004D2137" w:rsidP="004D2137">
    <w:pPr>
      <w:pStyle w:val="Header"/>
      <w:rPr>
        <w:b/>
      </w:rPr>
    </w:pPr>
  </w:p>
  <w:p w14:paraId="5EA1645A" w14:textId="77777777" w:rsidR="004D2137" w:rsidRDefault="004D21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8E9B4" w14:textId="58DDA824" w:rsidR="00E74BFC" w:rsidRDefault="00623199" w:rsidP="00295070">
    <w:pPr>
      <w:pStyle w:val="Header"/>
      <w:tabs>
        <w:tab w:val="clear" w:pos="8306"/>
        <w:tab w:val="right" w:pos="9026"/>
      </w:tabs>
    </w:pPr>
    <w:r>
      <w:rPr>
        <w:rFonts w:ascii="Arial Narrow" w:hAnsi="Arial Narrow"/>
        <w:noProof/>
        <w:lang w:eastAsia="en-GB"/>
      </w:rPr>
      <w:drawing>
        <wp:inline distT="0" distB="0" distL="0" distR="0" wp14:anchorId="267279B9" wp14:editId="10B46A74">
          <wp:extent cx="3105150" cy="466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5150" cy="466725"/>
                  </a:xfrm>
                  <a:prstGeom prst="rect">
                    <a:avLst/>
                  </a:prstGeom>
                  <a:noFill/>
                  <a:ln>
                    <a:noFill/>
                  </a:ln>
                </pic:spPr>
              </pic:pic>
            </a:graphicData>
          </a:graphic>
        </wp:inline>
      </w:drawing>
    </w:r>
    <w:r w:rsidR="00F95F8A">
      <w:rPr>
        <w:noProof/>
      </w:rPr>
      <w:pict w14:anchorId="0302F3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467" o:spid="_x0000_s1027" type="#_x0000_t136" style="position:absolute;margin-left:0;margin-top:0;width:530.25pt;height:106.05pt;rotation:315;z-index:-251657216;mso-position-horizontal:center;mso-position-horizontal-relative:margin;mso-position-vertical:center;mso-position-vertical-relative:margin" o:allowincell="f" fillcolor="silver" stroked="f">
          <v:fill opacity=".5"/>
          <v:textpath style="font-family:&quot;Arial Narrow&quot;;font-size:1pt" string="MASTER COPY"/>
          <w10:wrap anchorx="margin" anchory="margin"/>
        </v:shape>
      </w:pict>
    </w:r>
    <w:r w:rsidR="00295070">
      <w:tab/>
    </w:r>
    <w:r w:rsidR="00295070">
      <w:rPr>
        <w:noProof/>
        <w:lang w:eastAsia="en-GB"/>
      </w:rPr>
      <w:drawing>
        <wp:inline distT="0" distB="0" distL="0" distR="0" wp14:anchorId="4A8841F9" wp14:editId="6857BF94">
          <wp:extent cx="857250" cy="634242"/>
          <wp:effectExtent l="0" t="0" r="0" b="0"/>
          <wp:docPr id="1393821704" name="Picture 1393821704" descr="C:\Users\Bidisha Chakraborty\AppData\Local\Microsoft\Windows\INetCache\Content.Word\KHP-Compact-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disha Chakraborty\AppData\Local\Microsoft\Windows\INetCache\Content.Word\KHP-Compact-transparent.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3602" cy="653739"/>
                  </a:xfrm>
                  <a:prstGeom prst="rect">
                    <a:avLst/>
                  </a:prstGeom>
                  <a:noFill/>
                  <a:ln>
                    <a:noFill/>
                  </a:ln>
                </pic:spPr>
              </pic:pic>
            </a:graphicData>
          </a:graphic>
        </wp:inline>
      </w:drawing>
    </w:r>
  </w:p>
  <w:p w14:paraId="0EDAA3B1" w14:textId="098FE394" w:rsidR="00C84C48" w:rsidRDefault="00C84C48" w:rsidP="00F93E98">
    <w:pPr>
      <w:pStyle w:val="Header"/>
      <w:jc w:val="right"/>
    </w:pPr>
  </w:p>
  <w:p w14:paraId="74C6762B" w14:textId="77777777" w:rsidR="00C84C48" w:rsidRPr="00C84C48" w:rsidRDefault="00C84C48" w:rsidP="00C84C48">
    <w:pPr>
      <w:pStyle w:val="Header"/>
      <w:jc w:val="right"/>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8056E"/>
    <w:multiLevelType w:val="multilevel"/>
    <w:tmpl w:val="015A515C"/>
    <w:lvl w:ilvl="0">
      <w:start w:val="1"/>
      <w:numFmt w:val="decimal"/>
      <w:lvlText w:val="%1.0"/>
      <w:lvlJc w:val="left"/>
      <w:pPr>
        <w:tabs>
          <w:tab w:val="num" w:pos="360"/>
        </w:tabs>
        <w:ind w:left="360" w:hanging="360"/>
      </w:pPr>
      <w:rPr>
        <w:rFonts w:hint="default"/>
        <w:b/>
      </w:rPr>
    </w:lvl>
    <w:lvl w:ilvl="1">
      <w:start w:val="1"/>
      <w:numFmt w:val="decimal"/>
      <w:lvlText w:val="%1.%2"/>
      <w:lvlJc w:val="left"/>
      <w:pPr>
        <w:tabs>
          <w:tab w:val="num" w:pos="1070"/>
        </w:tabs>
        <w:ind w:left="1070" w:hanging="360"/>
      </w:pPr>
      <w:rPr>
        <w:rFonts w:hint="default"/>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0834649B"/>
    <w:multiLevelType w:val="hybridMultilevel"/>
    <w:tmpl w:val="BE565FF2"/>
    <w:lvl w:ilvl="0" w:tplc="0809000F">
      <w:start w:val="1"/>
      <w:numFmt w:val="decimal"/>
      <w:lvlText w:val="%1."/>
      <w:lvlJc w:val="left"/>
      <w:pPr>
        <w:ind w:left="1245" w:hanging="360"/>
      </w:pPr>
    </w:lvl>
    <w:lvl w:ilvl="1" w:tplc="08090019" w:tentative="1">
      <w:start w:val="1"/>
      <w:numFmt w:val="lowerLetter"/>
      <w:lvlText w:val="%2."/>
      <w:lvlJc w:val="left"/>
      <w:pPr>
        <w:ind w:left="1965" w:hanging="360"/>
      </w:pPr>
    </w:lvl>
    <w:lvl w:ilvl="2" w:tplc="0809001B" w:tentative="1">
      <w:start w:val="1"/>
      <w:numFmt w:val="lowerRoman"/>
      <w:lvlText w:val="%3."/>
      <w:lvlJc w:val="right"/>
      <w:pPr>
        <w:ind w:left="2685" w:hanging="180"/>
      </w:pPr>
    </w:lvl>
    <w:lvl w:ilvl="3" w:tplc="0809000F" w:tentative="1">
      <w:start w:val="1"/>
      <w:numFmt w:val="decimal"/>
      <w:lvlText w:val="%4."/>
      <w:lvlJc w:val="left"/>
      <w:pPr>
        <w:ind w:left="3405" w:hanging="360"/>
      </w:pPr>
    </w:lvl>
    <w:lvl w:ilvl="4" w:tplc="08090019" w:tentative="1">
      <w:start w:val="1"/>
      <w:numFmt w:val="lowerLetter"/>
      <w:lvlText w:val="%5."/>
      <w:lvlJc w:val="left"/>
      <w:pPr>
        <w:ind w:left="4125" w:hanging="360"/>
      </w:pPr>
    </w:lvl>
    <w:lvl w:ilvl="5" w:tplc="0809001B" w:tentative="1">
      <w:start w:val="1"/>
      <w:numFmt w:val="lowerRoman"/>
      <w:lvlText w:val="%6."/>
      <w:lvlJc w:val="right"/>
      <w:pPr>
        <w:ind w:left="4845" w:hanging="180"/>
      </w:pPr>
    </w:lvl>
    <w:lvl w:ilvl="6" w:tplc="0809000F" w:tentative="1">
      <w:start w:val="1"/>
      <w:numFmt w:val="decimal"/>
      <w:lvlText w:val="%7."/>
      <w:lvlJc w:val="left"/>
      <w:pPr>
        <w:ind w:left="5565" w:hanging="360"/>
      </w:pPr>
    </w:lvl>
    <w:lvl w:ilvl="7" w:tplc="08090019" w:tentative="1">
      <w:start w:val="1"/>
      <w:numFmt w:val="lowerLetter"/>
      <w:lvlText w:val="%8."/>
      <w:lvlJc w:val="left"/>
      <w:pPr>
        <w:ind w:left="6285" w:hanging="360"/>
      </w:pPr>
    </w:lvl>
    <w:lvl w:ilvl="8" w:tplc="0809001B" w:tentative="1">
      <w:start w:val="1"/>
      <w:numFmt w:val="lowerRoman"/>
      <w:lvlText w:val="%9."/>
      <w:lvlJc w:val="right"/>
      <w:pPr>
        <w:ind w:left="7005" w:hanging="180"/>
      </w:pPr>
    </w:lvl>
  </w:abstractNum>
  <w:abstractNum w:abstractNumId="2" w15:restartNumberingAfterBreak="0">
    <w:nsid w:val="16E15D1E"/>
    <w:multiLevelType w:val="hybridMultilevel"/>
    <w:tmpl w:val="77DEEE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C5107C"/>
    <w:multiLevelType w:val="hybridMultilevel"/>
    <w:tmpl w:val="4B289D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E7B39B2"/>
    <w:multiLevelType w:val="hybridMultilevel"/>
    <w:tmpl w:val="7114A8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A85128F"/>
    <w:multiLevelType w:val="multilevel"/>
    <w:tmpl w:val="3F726E00"/>
    <w:lvl w:ilvl="0">
      <w:start w:val="5"/>
      <w:numFmt w:val="decimal"/>
      <w:lvlText w:val="%1."/>
      <w:lvlJc w:val="left"/>
      <w:pPr>
        <w:ind w:left="540" w:hanging="540"/>
      </w:pPr>
      <w:rPr>
        <w:rFonts w:hint="default"/>
      </w:rPr>
    </w:lvl>
    <w:lvl w:ilvl="1">
      <w:start w:val="4"/>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072" w:hanging="1800"/>
      </w:pPr>
      <w:rPr>
        <w:rFonts w:hint="default"/>
      </w:rPr>
    </w:lvl>
  </w:abstractNum>
  <w:abstractNum w:abstractNumId="6" w15:restartNumberingAfterBreak="0">
    <w:nsid w:val="7CD2601A"/>
    <w:multiLevelType w:val="hybridMultilevel"/>
    <w:tmpl w:val="4B289D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4177836">
    <w:abstractNumId w:val="0"/>
  </w:num>
  <w:num w:numId="2" w16cid:durableId="894390681">
    <w:abstractNumId w:val="5"/>
  </w:num>
  <w:num w:numId="3" w16cid:durableId="98261111">
    <w:abstractNumId w:val="6"/>
  </w:num>
  <w:num w:numId="4" w16cid:durableId="1551962122">
    <w:abstractNumId w:val="3"/>
  </w:num>
  <w:num w:numId="5" w16cid:durableId="906260940">
    <w:abstractNumId w:val="1"/>
  </w:num>
  <w:num w:numId="6" w16cid:durableId="1089278471">
    <w:abstractNumId w:val="2"/>
  </w:num>
  <w:num w:numId="7" w16cid:durableId="10484511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137"/>
    <w:rsid w:val="00030069"/>
    <w:rsid w:val="000827D6"/>
    <w:rsid w:val="00091A02"/>
    <w:rsid w:val="00095432"/>
    <w:rsid w:val="000A6694"/>
    <w:rsid w:val="000C065A"/>
    <w:rsid w:val="000D0F54"/>
    <w:rsid w:val="000D6881"/>
    <w:rsid w:val="000E2377"/>
    <w:rsid w:val="000E7BBA"/>
    <w:rsid w:val="001B133F"/>
    <w:rsid w:val="001B44CB"/>
    <w:rsid w:val="001C3D0C"/>
    <w:rsid w:val="001E5CA8"/>
    <w:rsid w:val="00216E7D"/>
    <w:rsid w:val="00222CC5"/>
    <w:rsid w:val="00234894"/>
    <w:rsid w:val="00276725"/>
    <w:rsid w:val="00295070"/>
    <w:rsid w:val="002C66AA"/>
    <w:rsid w:val="002D038D"/>
    <w:rsid w:val="002D4652"/>
    <w:rsid w:val="00340E17"/>
    <w:rsid w:val="003A7081"/>
    <w:rsid w:val="003C1E8F"/>
    <w:rsid w:val="003C4965"/>
    <w:rsid w:val="003D3D58"/>
    <w:rsid w:val="003F678D"/>
    <w:rsid w:val="0040218E"/>
    <w:rsid w:val="0043331F"/>
    <w:rsid w:val="00440009"/>
    <w:rsid w:val="004470A1"/>
    <w:rsid w:val="00463404"/>
    <w:rsid w:val="00463E3C"/>
    <w:rsid w:val="004A52C1"/>
    <w:rsid w:val="004D2137"/>
    <w:rsid w:val="004D2888"/>
    <w:rsid w:val="0050689A"/>
    <w:rsid w:val="00532203"/>
    <w:rsid w:val="00550305"/>
    <w:rsid w:val="00554CDA"/>
    <w:rsid w:val="00562C7B"/>
    <w:rsid w:val="00591079"/>
    <w:rsid w:val="005A0ED8"/>
    <w:rsid w:val="005A2731"/>
    <w:rsid w:val="005C6425"/>
    <w:rsid w:val="00623199"/>
    <w:rsid w:val="00634BB9"/>
    <w:rsid w:val="006630AA"/>
    <w:rsid w:val="00663B41"/>
    <w:rsid w:val="006644DD"/>
    <w:rsid w:val="006665FF"/>
    <w:rsid w:val="006702A1"/>
    <w:rsid w:val="00684B08"/>
    <w:rsid w:val="006A22C9"/>
    <w:rsid w:val="006C49F8"/>
    <w:rsid w:val="00751D94"/>
    <w:rsid w:val="00763C7F"/>
    <w:rsid w:val="00781745"/>
    <w:rsid w:val="007A14DD"/>
    <w:rsid w:val="007A7905"/>
    <w:rsid w:val="007D26A2"/>
    <w:rsid w:val="0080301E"/>
    <w:rsid w:val="00852E98"/>
    <w:rsid w:val="008611D4"/>
    <w:rsid w:val="008A3ED5"/>
    <w:rsid w:val="0090062B"/>
    <w:rsid w:val="00922344"/>
    <w:rsid w:val="00990C29"/>
    <w:rsid w:val="009918A7"/>
    <w:rsid w:val="009A5E7C"/>
    <w:rsid w:val="009C73BA"/>
    <w:rsid w:val="009C7A9B"/>
    <w:rsid w:val="009F2E31"/>
    <w:rsid w:val="009F7DE2"/>
    <w:rsid w:val="00A07253"/>
    <w:rsid w:val="00A17E93"/>
    <w:rsid w:val="00A35E32"/>
    <w:rsid w:val="00A666B3"/>
    <w:rsid w:val="00A73334"/>
    <w:rsid w:val="00A807FF"/>
    <w:rsid w:val="00AA6905"/>
    <w:rsid w:val="00AA6DFF"/>
    <w:rsid w:val="00AA7368"/>
    <w:rsid w:val="00AA78A1"/>
    <w:rsid w:val="00AC2BB8"/>
    <w:rsid w:val="00B120E3"/>
    <w:rsid w:val="00B56BBA"/>
    <w:rsid w:val="00B90263"/>
    <w:rsid w:val="00BA0317"/>
    <w:rsid w:val="00BA4164"/>
    <w:rsid w:val="00BE79F0"/>
    <w:rsid w:val="00BF3E41"/>
    <w:rsid w:val="00C020C9"/>
    <w:rsid w:val="00C05ED4"/>
    <w:rsid w:val="00C305B7"/>
    <w:rsid w:val="00C3135A"/>
    <w:rsid w:val="00C407DF"/>
    <w:rsid w:val="00C649C6"/>
    <w:rsid w:val="00C75B9A"/>
    <w:rsid w:val="00C84C48"/>
    <w:rsid w:val="00C86316"/>
    <w:rsid w:val="00C91D61"/>
    <w:rsid w:val="00CA6711"/>
    <w:rsid w:val="00CE3C53"/>
    <w:rsid w:val="00D00773"/>
    <w:rsid w:val="00D23742"/>
    <w:rsid w:val="00D45118"/>
    <w:rsid w:val="00D801C1"/>
    <w:rsid w:val="00D910BA"/>
    <w:rsid w:val="00DB117D"/>
    <w:rsid w:val="00DB1FAF"/>
    <w:rsid w:val="00DD1E3D"/>
    <w:rsid w:val="00DD7A20"/>
    <w:rsid w:val="00DD7E54"/>
    <w:rsid w:val="00E471CB"/>
    <w:rsid w:val="00E47234"/>
    <w:rsid w:val="00E51793"/>
    <w:rsid w:val="00E55DB0"/>
    <w:rsid w:val="00E74BFC"/>
    <w:rsid w:val="00EC5B47"/>
    <w:rsid w:val="00ED42B4"/>
    <w:rsid w:val="00ED6CE5"/>
    <w:rsid w:val="00F93E98"/>
    <w:rsid w:val="00F95F8A"/>
    <w:rsid w:val="00FB445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8A7AEC"/>
  <w15:docId w15:val="{D11F23F3-31D0-4CE0-8292-B9A67F349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137"/>
    <w:pPr>
      <w:spacing w:after="0" w:line="240" w:lineRule="auto"/>
    </w:pPr>
    <w:rPr>
      <w:rFonts w:ascii="Arial Narrow" w:eastAsia="Times New Roman" w:hAnsi="Arial Narrow" w:cs="Times New Roman"/>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D2137"/>
    <w:pPr>
      <w:tabs>
        <w:tab w:val="center" w:pos="4153"/>
        <w:tab w:val="right" w:pos="8306"/>
      </w:tabs>
    </w:pPr>
    <w:rPr>
      <w:rFonts w:ascii="Arial" w:hAnsi="Arial" w:cs="Arial"/>
      <w:sz w:val="24"/>
    </w:rPr>
  </w:style>
  <w:style w:type="character" w:customStyle="1" w:styleId="HeaderChar">
    <w:name w:val="Header Char"/>
    <w:basedOn w:val="DefaultParagraphFont"/>
    <w:link w:val="Header"/>
    <w:uiPriority w:val="99"/>
    <w:rsid w:val="004D2137"/>
    <w:rPr>
      <w:rFonts w:ascii="Arial" w:eastAsia="Times New Roman" w:hAnsi="Arial" w:cs="Arial"/>
      <w:sz w:val="24"/>
      <w:szCs w:val="24"/>
    </w:rPr>
  </w:style>
  <w:style w:type="paragraph" w:customStyle="1" w:styleId="Tableheader">
    <w:name w:val="Table header"/>
    <w:basedOn w:val="Normal"/>
    <w:rsid w:val="004D2137"/>
    <w:pPr>
      <w:jc w:val="center"/>
    </w:pPr>
    <w:rPr>
      <w:rFonts w:ascii="Arial" w:hAnsi="Arial"/>
      <w:b/>
      <w:bCs/>
      <w:color w:val="FFFFFF"/>
      <w:szCs w:val="20"/>
      <w:lang w:eastAsia="en-GB"/>
    </w:rPr>
  </w:style>
  <w:style w:type="paragraph" w:styleId="ListParagraph">
    <w:name w:val="List Paragraph"/>
    <w:basedOn w:val="Normal"/>
    <w:uiPriority w:val="34"/>
    <w:qFormat/>
    <w:rsid w:val="004D2137"/>
    <w:pPr>
      <w:ind w:left="720"/>
      <w:contextualSpacing/>
    </w:pPr>
  </w:style>
  <w:style w:type="paragraph" w:styleId="Footer">
    <w:name w:val="footer"/>
    <w:basedOn w:val="Normal"/>
    <w:link w:val="FooterChar"/>
    <w:uiPriority w:val="99"/>
    <w:unhideWhenUsed/>
    <w:rsid w:val="004D2137"/>
    <w:pPr>
      <w:tabs>
        <w:tab w:val="center" w:pos="4513"/>
        <w:tab w:val="right" w:pos="9026"/>
      </w:tabs>
    </w:pPr>
  </w:style>
  <w:style w:type="character" w:customStyle="1" w:styleId="FooterChar">
    <w:name w:val="Footer Char"/>
    <w:basedOn w:val="DefaultParagraphFont"/>
    <w:link w:val="Footer"/>
    <w:uiPriority w:val="99"/>
    <w:rsid w:val="004D2137"/>
    <w:rPr>
      <w:rFonts w:ascii="Arial Narrow" w:eastAsia="Times New Roman" w:hAnsi="Arial Narrow" w:cs="Times New Roman"/>
      <w:szCs w:val="24"/>
    </w:rPr>
  </w:style>
  <w:style w:type="paragraph" w:styleId="BalloonText">
    <w:name w:val="Balloon Text"/>
    <w:basedOn w:val="Normal"/>
    <w:link w:val="BalloonTextChar"/>
    <w:uiPriority w:val="99"/>
    <w:semiHidden/>
    <w:unhideWhenUsed/>
    <w:rsid w:val="004D2137"/>
    <w:rPr>
      <w:rFonts w:ascii="Tahoma" w:hAnsi="Tahoma" w:cs="Tahoma"/>
      <w:sz w:val="16"/>
      <w:szCs w:val="16"/>
    </w:rPr>
  </w:style>
  <w:style w:type="character" w:customStyle="1" w:styleId="BalloonTextChar">
    <w:name w:val="Balloon Text Char"/>
    <w:basedOn w:val="DefaultParagraphFont"/>
    <w:link w:val="BalloonText"/>
    <w:uiPriority w:val="99"/>
    <w:semiHidden/>
    <w:rsid w:val="004D2137"/>
    <w:rPr>
      <w:rFonts w:ascii="Tahoma" w:eastAsia="Times New Roman" w:hAnsi="Tahoma" w:cs="Tahoma"/>
      <w:sz w:val="16"/>
      <w:szCs w:val="16"/>
    </w:rPr>
  </w:style>
  <w:style w:type="paragraph" w:customStyle="1" w:styleId="Default">
    <w:name w:val="Default"/>
    <w:rsid w:val="00463E3C"/>
    <w:pPr>
      <w:autoSpaceDE w:val="0"/>
      <w:autoSpaceDN w:val="0"/>
      <w:adjustRightInd w:val="0"/>
      <w:spacing w:after="0" w:line="240" w:lineRule="auto"/>
    </w:pPr>
    <w:rPr>
      <w:rFonts w:ascii="Verdana" w:hAnsi="Verdana" w:cs="Verdana"/>
      <w:color w:val="000000"/>
      <w:sz w:val="24"/>
      <w:szCs w:val="24"/>
    </w:rPr>
  </w:style>
  <w:style w:type="character" w:styleId="CommentReference">
    <w:name w:val="annotation reference"/>
    <w:basedOn w:val="DefaultParagraphFont"/>
    <w:uiPriority w:val="99"/>
    <w:semiHidden/>
    <w:unhideWhenUsed/>
    <w:rsid w:val="00D00773"/>
    <w:rPr>
      <w:sz w:val="16"/>
      <w:szCs w:val="16"/>
    </w:rPr>
  </w:style>
  <w:style w:type="paragraph" w:styleId="CommentText">
    <w:name w:val="annotation text"/>
    <w:basedOn w:val="Normal"/>
    <w:link w:val="CommentTextChar"/>
    <w:uiPriority w:val="99"/>
    <w:unhideWhenUsed/>
    <w:rsid w:val="00D00773"/>
    <w:rPr>
      <w:sz w:val="20"/>
      <w:szCs w:val="20"/>
    </w:rPr>
  </w:style>
  <w:style w:type="character" w:customStyle="1" w:styleId="CommentTextChar">
    <w:name w:val="Comment Text Char"/>
    <w:basedOn w:val="DefaultParagraphFont"/>
    <w:link w:val="CommentText"/>
    <w:uiPriority w:val="99"/>
    <w:rsid w:val="00D00773"/>
    <w:rPr>
      <w:rFonts w:ascii="Arial Narrow" w:eastAsia="Times New Roman" w:hAnsi="Arial Narrow" w:cs="Times New Roman"/>
      <w:sz w:val="20"/>
      <w:szCs w:val="20"/>
    </w:rPr>
  </w:style>
  <w:style w:type="paragraph" w:styleId="CommentSubject">
    <w:name w:val="annotation subject"/>
    <w:basedOn w:val="CommentText"/>
    <w:next w:val="CommentText"/>
    <w:link w:val="CommentSubjectChar"/>
    <w:uiPriority w:val="99"/>
    <w:semiHidden/>
    <w:unhideWhenUsed/>
    <w:rsid w:val="00D00773"/>
    <w:rPr>
      <w:b/>
      <w:bCs/>
    </w:rPr>
  </w:style>
  <w:style w:type="character" w:customStyle="1" w:styleId="CommentSubjectChar">
    <w:name w:val="Comment Subject Char"/>
    <w:basedOn w:val="CommentTextChar"/>
    <w:link w:val="CommentSubject"/>
    <w:uiPriority w:val="99"/>
    <w:semiHidden/>
    <w:rsid w:val="00D00773"/>
    <w:rPr>
      <w:rFonts w:ascii="Arial Narrow" w:eastAsia="Times New Roman" w:hAnsi="Arial Narrow" w:cs="Times New Roman"/>
      <w:b/>
      <w:bCs/>
      <w:sz w:val="20"/>
      <w:szCs w:val="20"/>
    </w:rPr>
  </w:style>
  <w:style w:type="character" w:styleId="Hyperlink">
    <w:name w:val="Hyperlink"/>
    <w:basedOn w:val="DefaultParagraphFont"/>
    <w:uiPriority w:val="99"/>
    <w:unhideWhenUsed/>
    <w:rsid w:val="008A3ED5"/>
    <w:rPr>
      <w:color w:val="0000FF" w:themeColor="hyperlink"/>
      <w:u w:val="single"/>
    </w:rPr>
  </w:style>
  <w:style w:type="paragraph" w:styleId="NoSpacing">
    <w:name w:val="No Spacing"/>
    <w:uiPriority w:val="1"/>
    <w:qFormat/>
    <w:rsid w:val="00440009"/>
    <w:pPr>
      <w:spacing w:after="0" w:line="240" w:lineRule="auto"/>
    </w:pPr>
    <w:rPr>
      <w:rFonts w:ascii="Arial Narrow" w:eastAsia="Times New Roman" w:hAnsi="Arial Narrow"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562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ri.booking@kcl.ac.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E7F1E-AB73-4A72-A255-3F8DEA60E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1651</Words>
  <Characters>9412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KCL</Company>
  <LinksUpToDate>false</LinksUpToDate>
  <CharactersWithSpaces>11041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lara edwards</dc:creator>
  <cp:lastModifiedBy>SHALA, Sokol (KING'S COLLEGE HOSPITAL NHS FOUNDATION TRUST)</cp:lastModifiedBy>
  <cp:revision>2</cp:revision>
  <cp:lastPrinted>2017-02-28T14:13:00Z</cp:lastPrinted>
  <dcterms:created xsi:type="dcterms:W3CDTF">2026-10-02T09:45:00Z</dcterms:created>
  <dcterms:modified xsi:type="dcterms:W3CDTF">2026-10-02T09:45:00Z</dcterms:modified>
</cp:coreProperties>
</file>